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От начальника отдела разработки и сопровождения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программного обеспечения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 xml:space="preserve"> ГКУ «Медицинский информационно-аналитический центр 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в Курганской области»</w:t>
      </w:r>
    </w:p>
    <w:p w:rsidR="00630E92" w:rsidRPr="00630E92" w:rsidRDefault="00630E92" w:rsidP="00630E92">
      <w:pPr>
        <w:spacing w:line="240" w:lineRule="auto"/>
        <w:jc w:val="right"/>
        <w:rPr>
          <w:sz w:val="18"/>
          <w:szCs w:val="18"/>
        </w:rPr>
      </w:pPr>
      <w:r w:rsidRPr="00630E92">
        <w:rPr>
          <w:sz w:val="18"/>
          <w:szCs w:val="18"/>
        </w:rPr>
        <w:t>Кадниковой Е.В.</w:t>
      </w:r>
    </w:p>
    <w:p w:rsidR="00630E92" w:rsidRDefault="00630E92"/>
    <w:p w:rsidR="00A407A2" w:rsidRDefault="00A407A2"/>
    <w:p w:rsidR="00A407A2" w:rsidRDefault="00A407A2"/>
    <w:p w:rsidR="000642ED" w:rsidRPr="0075063F" w:rsidRDefault="00630E92" w:rsidP="00630E92">
      <w:pPr>
        <w:jc w:val="center"/>
        <w:rPr>
          <w:b/>
          <w:sz w:val="36"/>
          <w:szCs w:val="36"/>
        </w:rPr>
      </w:pPr>
      <w:r w:rsidRPr="0075063F">
        <w:rPr>
          <w:b/>
          <w:sz w:val="36"/>
          <w:szCs w:val="36"/>
        </w:rPr>
        <w:t>Инструкция</w:t>
      </w:r>
    </w:p>
    <w:p w:rsidR="00630E92" w:rsidRDefault="00630E92" w:rsidP="00630E92">
      <w:pPr>
        <w:jc w:val="center"/>
        <w:rPr>
          <w:sz w:val="32"/>
          <w:szCs w:val="32"/>
        </w:rPr>
      </w:pPr>
      <w:r w:rsidRPr="0075063F">
        <w:rPr>
          <w:sz w:val="32"/>
          <w:szCs w:val="32"/>
        </w:rPr>
        <w:t xml:space="preserve">по формированию в Единой региональной медицинской информационной системе Курганской области (далее - ЕРМИС 2.0) направлений на </w:t>
      </w:r>
      <w:r w:rsidRPr="0075063F">
        <w:rPr>
          <w:b/>
          <w:sz w:val="32"/>
          <w:szCs w:val="32"/>
        </w:rPr>
        <w:t xml:space="preserve">прижизненное </w:t>
      </w:r>
      <w:proofErr w:type="gramStart"/>
      <w:r w:rsidRPr="0075063F">
        <w:rPr>
          <w:b/>
          <w:sz w:val="32"/>
          <w:szCs w:val="32"/>
        </w:rPr>
        <w:t>патолого-анатомическое</w:t>
      </w:r>
      <w:proofErr w:type="gramEnd"/>
      <w:r w:rsidRPr="0075063F">
        <w:rPr>
          <w:b/>
          <w:sz w:val="32"/>
          <w:szCs w:val="32"/>
        </w:rPr>
        <w:t xml:space="preserve"> исследование</w:t>
      </w:r>
      <w:r w:rsidR="0075063F" w:rsidRPr="0075063F">
        <w:rPr>
          <w:sz w:val="32"/>
          <w:szCs w:val="32"/>
        </w:rPr>
        <w:t xml:space="preserve"> и внесению результатов</w:t>
      </w:r>
    </w:p>
    <w:p w:rsidR="009E2636" w:rsidRDefault="009E2636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E8754C" w:rsidRDefault="00E8754C" w:rsidP="00630E92">
      <w:pPr>
        <w:jc w:val="center"/>
        <w:rPr>
          <w:sz w:val="32"/>
          <w:szCs w:val="32"/>
        </w:rPr>
      </w:pPr>
    </w:p>
    <w:p w:rsidR="00AD117B" w:rsidRDefault="00AD117B" w:rsidP="00630E92">
      <w:pPr>
        <w:jc w:val="center"/>
        <w:rPr>
          <w:sz w:val="32"/>
          <w:szCs w:val="32"/>
        </w:rPr>
      </w:pPr>
    </w:p>
    <w:p w:rsidR="00A407A2" w:rsidRDefault="00A407A2" w:rsidP="00630E92">
      <w:pPr>
        <w:jc w:val="center"/>
        <w:rPr>
          <w:sz w:val="32"/>
          <w:szCs w:val="32"/>
        </w:rPr>
      </w:pPr>
    </w:p>
    <w:p w:rsidR="00E8754C" w:rsidRPr="00AE6D05" w:rsidRDefault="00E8754C" w:rsidP="00AE6D05">
      <w:pPr>
        <w:jc w:val="center"/>
        <w:rPr>
          <w:b/>
          <w:sz w:val="32"/>
          <w:szCs w:val="32"/>
        </w:rPr>
      </w:pPr>
      <w:r w:rsidRPr="00AE6D05">
        <w:rPr>
          <w:b/>
          <w:sz w:val="32"/>
          <w:szCs w:val="32"/>
        </w:rPr>
        <w:lastRenderedPageBreak/>
        <w:t>Оглавление:</w:t>
      </w:r>
    </w:p>
    <w:p w:rsidR="00E8754C" w:rsidRPr="00AD117B" w:rsidRDefault="00AE6D05" w:rsidP="00E8754C">
      <w:pPr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="0049156E">
        <w:rPr>
          <w:sz w:val="32"/>
          <w:szCs w:val="32"/>
        </w:rPr>
        <w:t xml:space="preserve">Раздел </w:t>
      </w:r>
      <w:r w:rsidR="004C14F7" w:rsidRPr="00AD117B">
        <w:rPr>
          <w:sz w:val="28"/>
          <w:szCs w:val="28"/>
          <w:lang w:val="en-US"/>
        </w:rPr>
        <w:t>I</w:t>
      </w:r>
      <w:r w:rsidRPr="00AD117B">
        <w:rPr>
          <w:sz w:val="28"/>
          <w:szCs w:val="28"/>
        </w:rPr>
        <w:t>.</w:t>
      </w:r>
      <w:r w:rsidR="00E8754C" w:rsidRPr="00AD117B">
        <w:rPr>
          <w:sz w:val="28"/>
          <w:szCs w:val="28"/>
        </w:rPr>
        <w:t xml:space="preserve">Формирование направления на прижизненное </w:t>
      </w:r>
      <w:proofErr w:type="gramStart"/>
      <w:r w:rsidR="00E8754C" w:rsidRPr="00AD117B">
        <w:rPr>
          <w:sz w:val="28"/>
          <w:szCs w:val="28"/>
        </w:rPr>
        <w:t>патолого-анатомическое</w:t>
      </w:r>
      <w:proofErr w:type="gramEnd"/>
      <w:r w:rsidR="00E8754C" w:rsidRPr="00AD117B">
        <w:rPr>
          <w:sz w:val="28"/>
          <w:szCs w:val="28"/>
        </w:rPr>
        <w:t xml:space="preserve"> исследование</w:t>
      </w:r>
      <w:r w:rsidR="00495B73" w:rsidRPr="00AD117B">
        <w:rPr>
          <w:sz w:val="28"/>
          <w:szCs w:val="28"/>
        </w:rPr>
        <w:t xml:space="preserve"> (из амбулаторного случая оказания медицинской помощи, из случаев оказания медицинской помощи во всех видах стационаров)</w:t>
      </w:r>
      <w:r w:rsidR="00E8754C" w:rsidRPr="00AD117B">
        <w:rPr>
          <w:sz w:val="28"/>
          <w:szCs w:val="28"/>
        </w:rPr>
        <w:t>.</w:t>
      </w:r>
    </w:p>
    <w:p w:rsidR="00DA30FE" w:rsidRPr="00DA30FE" w:rsidRDefault="00AE6D05" w:rsidP="00AE6D05">
      <w:pPr>
        <w:jc w:val="both"/>
        <w:rPr>
          <w:sz w:val="28"/>
          <w:szCs w:val="28"/>
        </w:rPr>
      </w:pPr>
      <w:r w:rsidRPr="00AD117B">
        <w:rPr>
          <w:sz w:val="28"/>
          <w:szCs w:val="28"/>
        </w:rPr>
        <w:tab/>
      </w:r>
      <w:r w:rsidR="0049156E" w:rsidRPr="00DA30FE">
        <w:rPr>
          <w:sz w:val="28"/>
          <w:szCs w:val="28"/>
        </w:rPr>
        <w:t xml:space="preserve">Раздел </w:t>
      </w:r>
      <w:r w:rsidR="004C14F7" w:rsidRPr="00DA30FE">
        <w:rPr>
          <w:sz w:val="28"/>
          <w:szCs w:val="28"/>
          <w:lang w:val="en-US"/>
        </w:rPr>
        <w:t>II</w:t>
      </w:r>
      <w:r w:rsidRPr="00DA30FE">
        <w:rPr>
          <w:sz w:val="28"/>
          <w:szCs w:val="28"/>
        </w:rPr>
        <w:t>.</w:t>
      </w:r>
      <w:r w:rsidR="00E8754C" w:rsidRPr="00DA30FE">
        <w:rPr>
          <w:sz w:val="28"/>
          <w:szCs w:val="28"/>
        </w:rPr>
        <w:t xml:space="preserve">Внесение результатов  прижизненного </w:t>
      </w:r>
      <w:proofErr w:type="gramStart"/>
      <w:r w:rsidR="00E8754C" w:rsidRPr="00DA30FE">
        <w:rPr>
          <w:sz w:val="28"/>
          <w:szCs w:val="28"/>
        </w:rPr>
        <w:t>патолого-анатомического</w:t>
      </w:r>
      <w:proofErr w:type="gramEnd"/>
      <w:r w:rsidR="00E8754C" w:rsidRPr="00DA30FE">
        <w:rPr>
          <w:sz w:val="28"/>
          <w:szCs w:val="28"/>
        </w:rPr>
        <w:t xml:space="preserve"> исследования</w:t>
      </w:r>
      <w:r w:rsidR="00DA30FE" w:rsidRPr="00DA30FE">
        <w:rPr>
          <w:sz w:val="28"/>
          <w:szCs w:val="28"/>
        </w:rPr>
        <w:t xml:space="preserve"> с целью формирования в Системе Протоколов прижизненного патолого-анатомического исследования по форме №014/у, утвержденной приказом Минздрава России </w:t>
      </w:r>
      <w:r w:rsidR="00DA30FE" w:rsidRPr="00DA30FE">
        <w:rPr>
          <w:bCs/>
          <w:color w:val="22272F"/>
          <w:sz w:val="28"/>
          <w:szCs w:val="28"/>
          <w:shd w:val="clear" w:color="auto" w:fill="FFFFFF"/>
        </w:rPr>
        <w:t xml:space="preserve">"О Правилах проведения патолого-анатомических исследований" </w:t>
      </w:r>
      <w:r w:rsidR="00DA30FE" w:rsidRPr="00DA30FE">
        <w:rPr>
          <w:sz w:val="28"/>
          <w:szCs w:val="28"/>
        </w:rPr>
        <w:t>от 24.03.2016г. №179н.</w:t>
      </w:r>
    </w:p>
    <w:p w:rsidR="00495B73" w:rsidRPr="003653FC" w:rsidRDefault="00AE6D05" w:rsidP="00AE6D05">
      <w:pPr>
        <w:jc w:val="both"/>
        <w:rPr>
          <w:sz w:val="28"/>
          <w:szCs w:val="28"/>
        </w:rPr>
      </w:pPr>
      <w:r w:rsidRPr="00AD117B">
        <w:rPr>
          <w:sz w:val="28"/>
          <w:szCs w:val="28"/>
        </w:rPr>
        <w:tab/>
      </w:r>
      <w:r w:rsidR="003653FC">
        <w:rPr>
          <w:sz w:val="28"/>
          <w:szCs w:val="28"/>
        </w:rPr>
        <w:t xml:space="preserve">Раздел </w:t>
      </w:r>
      <w:r w:rsidR="00DA30FE">
        <w:rPr>
          <w:sz w:val="28"/>
          <w:szCs w:val="28"/>
          <w:lang w:val="en-US"/>
        </w:rPr>
        <w:t>III</w:t>
      </w:r>
      <w:r w:rsidR="003653FC">
        <w:rPr>
          <w:sz w:val="28"/>
          <w:szCs w:val="28"/>
        </w:rPr>
        <w:t xml:space="preserve">. Подписание протоколов </w:t>
      </w:r>
      <w:r w:rsidR="003653FC" w:rsidRPr="00AD117B">
        <w:rPr>
          <w:sz w:val="28"/>
          <w:szCs w:val="28"/>
        </w:rPr>
        <w:t xml:space="preserve">прижизненного </w:t>
      </w:r>
      <w:proofErr w:type="gramStart"/>
      <w:r w:rsidR="003653FC" w:rsidRPr="00AD117B">
        <w:rPr>
          <w:sz w:val="28"/>
          <w:szCs w:val="28"/>
        </w:rPr>
        <w:t>патолого-анатомического</w:t>
      </w:r>
      <w:proofErr w:type="gramEnd"/>
      <w:r w:rsidR="003653FC" w:rsidRPr="00AD117B">
        <w:rPr>
          <w:sz w:val="28"/>
          <w:szCs w:val="28"/>
        </w:rPr>
        <w:t xml:space="preserve"> исследования</w:t>
      </w:r>
      <w:r w:rsidR="003653FC">
        <w:rPr>
          <w:sz w:val="28"/>
          <w:szCs w:val="28"/>
        </w:rPr>
        <w:t xml:space="preserve"> и направление на регистрацию в </w:t>
      </w:r>
      <w:r w:rsidR="003653FC" w:rsidRPr="00B150CF">
        <w:rPr>
          <w:sz w:val="28"/>
          <w:szCs w:val="28"/>
        </w:rPr>
        <w:t>Федеральный реестр электронных медицинских документов Единой государственной информационной системы в сфере здравоохранения (далее - РЭМД ЕГИСЗ).</w:t>
      </w:r>
    </w:p>
    <w:p w:rsidR="00DA30FE" w:rsidRPr="00AD117B" w:rsidRDefault="00DA30FE" w:rsidP="00DA30FE">
      <w:pPr>
        <w:jc w:val="both"/>
        <w:rPr>
          <w:sz w:val="28"/>
          <w:szCs w:val="28"/>
        </w:rPr>
      </w:pPr>
      <w:r w:rsidRPr="00F70E32">
        <w:rPr>
          <w:sz w:val="28"/>
          <w:szCs w:val="28"/>
        </w:rPr>
        <w:tab/>
      </w: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IV</w:t>
      </w:r>
      <w:r w:rsidRPr="00AD117B">
        <w:rPr>
          <w:sz w:val="28"/>
          <w:szCs w:val="28"/>
        </w:rPr>
        <w:t xml:space="preserve">.Просмотр результатов прижизненного </w:t>
      </w:r>
      <w:proofErr w:type="gramStart"/>
      <w:r w:rsidRPr="00AD117B">
        <w:rPr>
          <w:sz w:val="28"/>
          <w:szCs w:val="28"/>
        </w:rPr>
        <w:t>патолого-анатомического</w:t>
      </w:r>
      <w:proofErr w:type="gramEnd"/>
      <w:r w:rsidRPr="00AD117B">
        <w:rPr>
          <w:sz w:val="28"/>
          <w:szCs w:val="28"/>
        </w:rPr>
        <w:t xml:space="preserve"> исследования медицинскими организациями, направляющими на данное исследование (из АРМ врача-поликлиники, из АРМ врача-стационара).</w:t>
      </w:r>
    </w:p>
    <w:p w:rsidR="00AE6D05" w:rsidRDefault="00AE6D05" w:rsidP="00E8754C">
      <w:pPr>
        <w:jc w:val="both"/>
        <w:rPr>
          <w:sz w:val="32"/>
          <w:szCs w:val="32"/>
        </w:rPr>
      </w:pPr>
    </w:p>
    <w:p w:rsidR="00C20093" w:rsidRDefault="00C20093" w:rsidP="00E8754C">
      <w:pPr>
        <w:jc w:val="both"/>
        <w:rPr>
          <w:sz w:val="32"/>
          <w:szCs w:val="32"/>
        </w:rPr>
      </w:pPr>
    </w:p>
    <w:p w:rsidR="00C20093" w:rsidRDefault="00C20093" w:rsidP="00E8754C">
      <w:pPr>
        <w:jc w:val="both"/>
        <w:rPr>
          <w:sz w:val="32"/>
          <w:szCs w:val="32"/>
        </w:rPr>
      </w:pPr>
    </w:p>
    <w:p w:rsidR="00C20093" w:rsidRDefault="00C20093" w:rsidP="00E8754C">
      <w:pPr>
        <w:jc w:val="both"/>
        <w:rPr>
          <w:sz w:val="32"/>
          <w:szCs w:val="32"/>
        </w:rPr>
      </w:pPr>
    </w:p>
    <w:p w:rsidR="00C20093" w:rsidRDefault="00C20093" w:rsidP="00E8754C">
      <w:pPr>
        <w:jc w:val="both"/>
        <w:rPr>
          <w:sz w:val="32"/>
          <w:szCs w:val="32"/>
        </w:rPr>
      </w:pPr>
    </w:p>
    <w:p w:rsidR="00AD117B" w:rsidRDefault="00AD117B" w:rsidP="00E8754C">
      <w:pPr>
        <w:jc w:val="both"/>
        <w:rPr>
          <w:sz w:val="32"/>
          <w:szCs w:val="32"/>
        </w:rPr>
      </w:pPr>
    </w:p>
    <w:p w:rsidR="00AD117B" w:rsidRDefault="00AD117B" w:rsidP="00E8754C">
      <w:pPr>
        <w:jc w:val="both"/>
        <w:rPr>
          <w:sz w:val="32"/>
          <w:szCs w:val="32"/>
        </w:rPr>
      </w:pPr>
    </w:p>
    <w:p w:rsidR="00A407A2" w:rsidRDefault="00A407A2" w:rsidP="00E8754C">
      <w:pPr>
        <w:jc w:val="both"/>
        <w:rPr>
          <w:sz w:val="32"/>
          <w:szCs w:val="32"/>
        </w:rPr>
      </w:pPr>
    </w:p>
    <w:p w:rsidR="00AD117B" w:rsidRDefault="0049156E" w:rsidP="00C200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Раздел </w:t>
      </w:r>
      <w:r w:rsidR="004C14F7">
        <w:rPr>
          <w:b/>
          <w:sz w:val="32"/>
          <w:szCs w:val="32"/>
          <w:lang w:val="en-US"/>
        </w:rPr>
        <w:t>I</w:t>
      </w:r>
      <w:r w:rsidR="004C14F7" w:rsidRPr="004C14F7">
        <w:rPr>
          <w:b/>
          <w:sz w:val="32"/>
          <w:szCs w:val="32"/>
        </w:rPr>
        <w:t xml:space="preserve"> - </w:t>
      </w:r>
      <w:r w:rsidR="00C20093" w:rsidRPr="00C20093">
        <w:rPr>
          <w:b/>
          <w:sz w:val="32"/>
          <w:szCs w:val="32"/>
        </w:rPr>
        <w:t xml:space="preserve">Формирование направления на прижизненное </w:t>
      </w:r>
      <w:proofErr w:type="gramStart"/>
      <w:r w:rsidR="00C20093" w:rsidRPr="00C20093">
        <w:rPr>
          <w:b/>
          <w:sz w:val="32"/>
          <w:szCs w:val="32"/>
        </w:rPr>
        <w:t>патолого-анатомическое</w:t>
      </w:r>
      <w:proofErr w:type="gramEnd"/>
      <w:r w:rsidR="00C20093" w:rsidRPr="00C20093">
        <w:rPr>
          <w:b/>
          <w:sz w:val="32"/>
          <w:szCs w:val="32"/>
        </w:rPr>
        <w:t xml:space="preserve"> исследование</w:t>
      </w:r>
    </w:p>
    <w:p w:rsidR="00C20093" w:rsidRPr="00427590" w:rsidRDefault="00495B73" w:rsidP="00C20093">
      <w:pPr>
        <w:jc w:val="center"/>
        <w:rPr>
          <w:b/>
          <w:sz w:val="28"/>
          <w:szCs w:val="28"/>
        </w:rPr>
      </w:pPr>
      <w:r w:rsidRPr="00427590">
        <w:rPr>
          <w:b/>
          <w:sz w:val="32"/>
          <w:szCs w:val="32"/>
        </w:rPr>
        <w:t xml:space="preserve"> </w:t>
      </w:r>
      <w:r w:rsidRPr="00427590">
        <w:rPr>
          <w:b/>
          <w:sz w:val="28"/>
          <w:szCs w:val="28"/>
        </w:rPr>
        <w:t>(далее - направление на ППАИ)</w:t>
      </w:r>
      <w:r w:rsidR="00775310" w:rsidRPr="00427590">
        <w:rPr>
          <w:b/>
          <w:sz w:val="28"/>
          <w:szCs w:val="28"/>
        </w:rPr>
        <w:t xml:space="preserve"> (из амбулаторного случая оказания медицинской помощи, из случаев оказания медицинской помощи во всех видах стационаров)</w:t>
      </w:r>
      <w:r w:rsidR="00427590" w:rsidRPr="00427590">
        <w:rPr>
          <w:b/>
          <w:sz w:val="28"/>
          <w:szCs w:val="28"/>
        </w:rPr>
        <w:t>.</w:t>
      </w:r>
    </w:p>
    <w:p w:rsidR="00427590" w:rsidRPr="00427590" w:rsidRDefault="00427590" w:rsidP="00C20093">
      <w:pPr>
        <w:jc w:val="center"/>
        <w:rPr>
          <w:b/>
          <w:sz w:val="24"/>
          <w:szCs w:val="24"/>
        </w:rPr>
      </w:pPr>
      <w:r w:rsidRPr="00427590">
        <w:rPr>
          <w:b/>
          <w:sz w:val="24"/>
          <w:szCs w:val="24"/>
        </w:rPr>
        <w:t>Из АРМ врача поликлиники:</w:t>
      </w:r>
    </w:p>
    <w:p w:rsidR="004C14F7" w:rsidRPr="00AD117B" w:rsidRDefault="00775310" w:rsidP="00B5101B">
      <w:pPr>
        <w:jc w:val="both"/>
        <w:rPr>
          <w:sz w:val="24"/>
          <w:szCs w:val="24"/>
        </w:rPr>
      </w:pPr>
      <w:r w:rsidRPr="00AD117B">
        <w:rPr>
          <w:sz w:val="24"/>
          <w:szCs w:val="24"/>
        </w:rPr>
        <w:tab/>
      </w:r>
      <w:r w:rsidR="00427590">
        <w:rPr>
          <w:sz w:val="24"/>
          <w:szCs w:val="24"/>
        </w:rPr>
        <w:t xml:space="preserve">1. </w:t>
      </w:r>
      <w:r w:rsidRPr="00AD117B">
        <w:rPr>
          <w:sz w:val="24"/>
          <w:szCs w:val="24"/>
        </w:rPr>
        <w:t>В инструкции рассматривается пример формирования н</w:t>
      </w:r>
      <w:r w:rsidR="00495B73" w:rsidRPr="00AD117B">
        <w:rPr>
          <w:sz w:val="24"/>
          <w:szCs w:val="24"/>
        </w:rPr>
        <w:t xml:space="preserve">аправление на ППАИ </w:t>
      </w:r>
      <w:r w:rsidRPr="00AD117B">
        <w:rPr>
          <w:sz w:val="24"/>
          <w:szCs w:val="24"/>
        </w:rPr>
        <w:t>хирургом ЦРБ</w:t>
      </w:r>
      <w:r w:rsidR="007531AF" w:rsidRPr="00AD117B">
        <w:rPr>
          <w:sz w:val="24"/>
          <w:szCs w:val="24"/>
        </w:rPr>
        <w:t xml:space="preserve"> из амбулаторного случая оказания медицинской помощи, в ходе которого выполняется такое хирургическое вмешательство (оперативная услуга), которое может выполняться </w:t>
      </w:r>
      <w:r w:rsidR="00AD117B" w:rsidRPr="00AD117B">
        <w:rPr>
          <w:sz w:val="24"/>
          <w:szCs w:val="24"/>
        </w:rPr>
        <w:t xml:space="preserve">именно </w:t>
      </w:r>
      <w:r w:rsidR="007531AF" w:rsidRPr="00AD117B">
        <w:rPr>
          <w:sz w:val="24"/>
          <w:szCs w:val="24"/>
        </w:rPr>
        <w:t>в амбулаторных условиях</w:t>
      </w:r>
      <w:r w:rsidR="00040FFE" w:rsidRPr="00AD117B">
        <w:rPr>
          <w:sz w:val="24"/>
          <w:szCs w:val="24"/>
        </w:rPr>
        <w:t>.</w:t>
      </w:r>
      <w:r w:rsidR="00427590">
        <w:rPr>
          <w:sz w:val="24"/>
          <w:szCs w:val="24"/>
        </w:rPr>
        <w:t xml:space="preserve"> </w:t>
      </w:r>
      <w:r w:rsidR="004C14F7" w:rsidRPr="00AD117B">
        <w:rPr>
          <w:sz w:val="24"/>
          <w:szCs w:val="24"/>
        </w:rPr>
        <w:t>Рассматриваем амбулаторный случай</w:t>
      </w:r>
      <w:r w:rsidR="00152161" w:rsidRPr="00AD117B">
        <w:rPr>
          <w:sz w:val="24"/>
          <w:szCs w:val="24"/>
        </w:rPr>
        <w:t xml:space="preserve"> оказания медицинской помощи</w:t>
      </w:r>
      <w:r w:rsidR="00553D31">
        <w:rPr>
          <w:sz w:val="24"/>
          <w:szCs w:val="24"/>
        </w:rPr>
        <w:t>. В АРМ врача поликлиники: н</w:t>
      </w:r>
      <w:r w:rsidR="004C14F7" w:rsidRPr="00AD117B">
        <w:rPr>
          <w:sz w:val="24"/>
          <w:szCs w:val="24"/>
        </w:rPr>
        <w:t>ажимаем «принять без записи» (скриншот №1):</w:t>
      </w:r>
    </w:p>
    <w:p w:rsidR="004C14F7" w:rsidRPr="00AD117B" w:rsidRDefault="004C14F7" w:rsidP="00B5101B">
      <w:pPr>
        <w:jc w:val="both"/>
        <w:rPr>
          <w:sz w:val="24"/>
          <w:szCs w:val="24"/>
        </w:rPr>
      </w:pPr>
      <w:r w:rsidRPr="00AD117B">
        <w:rPr>
          <w:sz w:val="24"/>
          <w:szCs w:val="24"/>
        </w:rPr>
        <w:t>Скриншот №1.</w:t>
      </w:r>
    </w:p>
    <w:p w:rsidR="00427590" w:rsidRDefault="00AF5ED8" w:rsidP="00B5101B">
      <w:pPr>
        <w:jc w:val="both"/>
        <w:rPr>
          <w:sz w:val="32"/>
          <w:szCs w:val="32"/>
        </w:rPr>
      </w:pPr>
      <w:r w:rsidRPr="00AF5ED8">
        <w:rPr>
          <w:noProof/>
          <w:sz w:val="32"/>
          <w:szCs w:val="32"/>
          <w:lang w:eastAsia="ru-RU"/>
        </w:rPr>
        <w:drawing>
          <wp:inline distT="0" distB="0" distL="0" distR="0">
            <wp:extent cx="7883049" cy="3724275"/>
            <wp:effectExtent l="19050" t="0" r="3651" b="0"/>
            <wp:docPr id="2" name="Рисунок 4" descr="https://skr.sh/s/050422/Wi1dCl8T.jpg?download=1&amp;name=%D0%A1%D0%BA%D1%80%D0%B8%D0%BD%D1%88%D0%BE%D1%82%2006-04-2022%2015:11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r.sh/s/050422/Wi1dCl8T.jpg?download=1&amp;name=%D0%A1%D0%BA%D1%80%D0%B8%D0%BD%D1%88%D0%BE%D1%82%2006-04-2022%2015:11: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700" cy="37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4C14F7" w:rsidRPr="00AD117B" w:rsidRDefault="00031177" w:rsidP="00B5101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4C14F7" w:rsidRPr="00AD117B">
        <w:rPr>
          <w:sz w:val="24"/>
          <w:szCs w:val="24"/>
        </w:rPr>
        <w:t xml:space="preserve">2. После выбора </w:t>
      </w:r>
      <w:r w:rsidR="00AF5ED8" w:rsidRPr="00AD117B">
        <w:rPr>
          <w:sz w:val="24"/>
          <w:szCs w:val="24"/>
        </w:rPr>
        <w:t xml:space="preserve">в форме «Человек. Поиск» </w:t>
      </w:r>
      <w:r w:rsidR="00AF5ED8">
        <w:rPr>
          <w:sz w:val="24"/>
          <w:szCs w:val="24"/>
        </w:rPr>
        <w:t xml:space="preserve"> </w:t>
      </w:r>
      <w:r w:rsidR="004C14F7" w:rsidRPr="00AD117B">
        <w:rPr>
          <w:sz w:val="24"/>
          <w:szCs w:val="24"/>
        </w:rPr>
        <w:t>нужного пациента создаем новый случай оказания медицинской помощи. Нажать «Создать новый случай лечения» (</w:t>
      </w:r>
      <w:proofErr w:type="gramStart"/>
      <w:r w:rsidR="004C14F7" w:rsidRPr="00AD117B">
        <w:rPr>
          <w:sz w:val="24"/>
          <w:szCs w:val="24"/>
        </w:rPr>
        <w:t>см</w:t>
      </w:r>
      <w:proofErr w:type="gramEnd"/>
      <w:r w:rsidR="004C14F7" w:rsidRPr="00AD117B">
        <w:rPr>
          <w:sz w:val="24"/>
          <w:szCs w:val="24"/>
        </w:rPr>
        <w:t>. скриншот №2):</w:t>
      </w:r>
    </w:p>
    <w:p w:rsidR="004C14F7" w:rsidRPr="00AD117B" w:rsidRDefault="004C14F7" w:rsidP="00B5101B">
      <w:pPr>
        <w:jc w:val="both"/>
        <w:rPr>
          <w:sz w:val="24"/>
          <w:szCs w:val="24"/>
        </w:rPr>
      </w:pPr>
      <w:r w:rsidRPr="00AD117B">
        <w:rPr>
          <w:sz w:val="24"/>
          <w:szCs w:val="24"/>
        </w:rPr>
        <w:t>Скриншот №2.</w:t>
      </w:r>
    </w:p>
    <w:p w:rsidR="00AF5ED8" w:rsidRDefault="00907B7B" w:rsidP="00B5101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965152" cy="4305300"/>
            <wp:effectExtent l="19050" t="0" r="0" b="0"/>
            <wp:docPr id="19" name="Рисунок 19" descr="D:\скринш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риншоты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1AF">
        <w:rPr>
          <w:sz w:val="32"/>
          <w:szCs w:val="32"/>
        </w:rPr>
        <w:t xml:space="preserve"> </w:t>
      </w:r>
      <w:r w:rsidR="00775310">
        <w:rPr>
          <w:sz w:val="32"/>
          <w:szCs w:val="32"/>
        </w:rPr>
        <w:t xml:space="preserve">  </w:t>
      </w:r>
    </w:p>
    <w:p w:rsidR="00AF5ED8" w:rsidRPr="00DE68F2" w:rsidRDefault="00031177" w:rsidP="00B5101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07B7B" w:rsidRPr="00907B7B">
        <w:rPr>
          <w:sz w:val="24"/>
          <w:szCs w:val="24"/>
        </w:rPr>
        <w:t>3.</w:t>
      </w:r>
      <w:r w:rsidR="009E4FA2">
        <w:rPr>
          <w:sz w:val="24"/>
          <w:szCs w:val="24"/>
        </w:rPr>
        <w:t xml:space="preserve"> При заполнении данных </w:t>
      </w:r>
      <w:r w:rsidR="00945F44">
        <w:rPr>
          <w:sz w:val="24"/>
          <w:szCs w:val="24"/>
        </w:rPr>
        <w:t xml:space="preserve">в форме «Случай амбулаторного лечения»: в поле «Код посещения» выбираем код услуги какого-либо врачебного осмотра, например, </w:t>
      </w:r>
      <w:r w:rsidR="00945F44">
        <w:rPr>
          <w:sz w:val="24"/>
          <w:szCs w:val="24"/>
          <w:lang w:val="en-US"/>
        </w:rPr>
        <w:t>B</w:t>
      </w:r>
      <w:r w:rsidR="00945F44" w:rsidRPr="00945F44">
        <w:rPr>
          <w:sz w:val="24"/>
          <w:szCs w:val="24"/>
        </w:rPr>
        <w:t>01.057.001</w:t>
      </w:r>
      <w:r w:rsidR="00945F44">
        <w:rPr>
          <w:sz w:val="24"/>
          <w:szCs w:val="24"/>
        </w:rPr>
        <w:t xml:space="preserve"> «Прием (осмотр, консультация) врача-хирурга первичный»</w:t>
      </w:r>
      <w:r w:rsidR="00DE68F2">
        <w:rPr>
          <w:sz w:val="24"/>
          <w:szCs w:val="24"/>
        </w:rPr>
        <w:t>. Для более быстрого поиска необходимой строки с услугой можно начать вводить первые 3-4 буквы от названия специальности врача, в нашем примере можно ввести «хир» (без кавычек).  Если вводите сразу нужный известный Вам код услуги в поле «Код посещения»</w:t>
      </w:r>
      <w:proofErr w:type="gramStart"/>
      <w:r w:rsidR="00DE68F2">
        <w:rPr>
          <w:sz w:val="24"/>
          <w:szCs w:val="24"/>
        </w:rPr>
        <w:t xml:space="preserve"> ,</w:t>
      </w:r>
      <w:proofErr w:type="gramEnd"/>
      <w:r w:rsidR="00DE68F2">
        <w:rPr>
          <w:sz w:val="24"/>
          <w:szCs w:val="24"/>
        </w:rPr>
        <w:t xml:space="preserve"> то обратить внимание во избежание ошибок, что первая буква в коде услуги - на английском языке (см. скриншот №3):</w:t>
      </w:r>
    </w:p>
    <w:p w:rsidR="00AF5ED8" w:rsidRPr="00DE68F2" w:rsidRDefault="00DE68F2" w:rsidP="00B5101B">
      <w:pPr>
        <w:jc w:val="both"/>
        <w:rPr>
          <w:sz w:val="24"/>
          <w:szCs w:val="24"/>
        </w:rPr>
      </w:pPr>
      <w:r w:rsidRPr="00DE68F2">
        <w:rPr>
          <w:sz w:val="24"/>
          <w:szCs w:val="24"/>
        </w:rPr>
        <w:t>Скриншот №3:</w:t>
      </w:r>
    </w:p>
    <w:p w:rsidR="00AF5ED8" w:rsidRDefault="009E4FA2" w:rsidP="00B5101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9565795" cy="4933950"/>
            <wp:effectExtent l="19050" t="0" r="0" b="0"/>
            <wp:docPr id="5" name="Рисунок 20" descr="D:\скринш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риншоты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93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B1" w:rsidRDefault="006C71B1" w:rsidP="00B5101B">
      <w:pPr>
        <w:jc w:val="both"/>
        <w:rPr>
          <w:sz w:val="24"/>
          <w:szCs w:val="24"/>
        </w:rPr>
      </w:pPr>
    </w:p>
    <w:p w:rsidR="00B5101B" w:rsidRDefault="00031177" w:rsidP="00B5101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17947" w:rsidRPr="00217947">
        <w:rPr>
          <w:sz w:val="24"/>
          <w:szCs w:val="24"/>
        </w:rPr>
        <w:t>4.</w:t>
      </w:r>
      <w:r w:rsidR="00217947">
        <w:rPr>
          <w:sz w:val="24"/>
          <w:szCs w:val="24"/>
        </w:rPr>
        <w:t xml:space="preserve"> </w:t>
      </w:r>
      <w:r w:rsidR="0050250A">
        <w:rPr>
          <w:sz w:val="24"/>
          <w:szCs w:val="24"/>
        </w:rPr>
        <w:t xml:space="preserve">Далее заполняем остальные поля, в поле «Основной диагноз», указываем, например. </w:t>
      </w:r>
      <w:r w:rsidR="0050250A">
        <w:rPr>
          <w:sz w:val="24"/>
          <w:szCs w:val="24"/>
          <w:lang w:val="en-US"/>
        </w:rPr>
        <w:t>D</w:t>
      </w:r>
      <w:r w:rsidR="0050250A" w:rsidRPr="0050250A">
        <w:rPr>
          <w:sz w:val="24"/>
          <w:szCs w:val="24"/>
        </w:rPr>
        <w:t>17.3 (</w:t>
      </w:r>
      <w:r w:rsidR="0050250A">
        <w:rPr>
          <w:sz w:val="24"/>
          <w:szCs w:val="24"/>
        </w:rPr>
        <w:t>Доброкачественное новообразование жировой ткани и ПЖК…</w:t>
      </w:r>
      <w:r w:rsidR="0050250A" w:rsidRPr="0050250A">
        <w:rPr>
          <w:sz w:val="24"/>
          <w:szCs w:val="24"/>
        </w:rPr>
        <w:t>)</w:t>
      </w:r>
      <w:r w:rsidR="0050250A">
        <w:rPr>
          <w:sz w:val="24"/>
          <w:szCs w:val="24"/>
        </w:rPr>
        <w:t>, т.е хирургом в ходе данного случая оказания амбулаторной помощи будет удалено какое-то мелкое новообразование жировой ткани и ПЖК (и добавлена в случай, помимо указанного первичного приема хирурга, соответствующая оперативная услуга) (см. скриншот №4):</w:t>
      </w:r>
    </w:p>
    <w:p w:rsidR="0050250A" w:rsidRDefault="0050250A" w:rsidP="00B5101B">
      <w:pPr>
        <w:jc w:val="both"/>
        <w:rPr>
          <w:sz w:val="24"/>
          <w:szCs w:val="24"/>
        </w:rPr>
      </w:pPr>
    </w:p>
    <w:p w:rsidR="0050250A" w:rsidRDefault="0050250A" w:rsidP="00B5101B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№4:</w:t>
      </w:r>
    </w:p>
    <w:p w:rsidR="0050250A" w:rsidRPr="0050250A" w:rsidRDefault="0050250A" w:rsidP="00B5101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6490548"/>
            <wp:effectExtent l="19050" t="0" r="0" b="0"/>
            <wp:docPr id="27" name="Рисунок 27" descr="D:\скринш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криншот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0A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C71B1">
        <w:rPr>
          <w:sz w:val="24"/>
          <w:szCs w:val="24"/>
        </w:rPr>
        <w:t>5.</w:t>
      </w:r>
      <w:r w:rsidR="00014A87">
        <w:rPr>
          <w:sz w:val="24"/>
          <w:szCs w:val="24"/>
        </w:rPr>
        <w:t>Добавляем необходимую услугу (оперативную) через раздел «Услуга», нажать «Добавить» (</w:t>
      </w:r>
      <w:proofErr w:type="gramStart"/>
      <w:r w:rsidR="00014A87">
        <w:rPr>
          <w:sz w:val="24"/>
          <w:szCs w:val="24"/>
        </w:rPr>
        <w:t>см</w:t>
      </w:r>
      <w:proofErr w:type="gramEnd"/>
      <w:r w:rsidR="00014A87">
        <w:rPr>
          <w:sz w:val="24"/>
          <w:szCs w:val="24"/>
        </w:rPr>
        <w:t>. скриншот №5):</w:t>
      </w:r>
    </w:p>
    <w:p w:rsidR="00014A87" w:rsidRDefault="00014A8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№5:</w:t>
      </w:r>
    </w:p>
    <w:p w:rsidR="00014A87" w:rsidRDefault="00014A87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448800" cy="6111506"/>
            <wp:effectExtent l="19050" t="0" r="0" b="0"/>
            <wp:docPr id="33" name="Рисунок 33" descr="D:\скринш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криншоты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018" cy="611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87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14A87">
        <w:rPr>
          <w:sz w:val="24"/>
          <w:szCs w:val="24"/>
        </w:rPr>
        <w:t xml:space="preserve">6. Выбираем пункт «Лобавить </w:t>
      </w:r>
      <w:proofErr w:type="gramStart"/>
      <w:r w:rsidR="00014A87">
        <w:rPr>
          <w:sz w:val="24"/>
          <w:szCs w:val="24"/>
        </w:rPr>
        <w:t>оперативную</w:t>
      </w:r>
      <w:proofErr w:type="gramEnd"/>
      <w:r w:rsidR="00014A87">
        <w:rPr>
          <w:sz w:val="24"/>
          <w:szCs w:val="24"/>
        </w:rPr>
        <w:t xml:space="preserve"> услуг» (см. скриншот №6):</w:t>
      </w:r>
    </w:p>
    <w:p w:rsidR="00014A87" w:rsidRDefault="00014A8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№6:</w:t>
      </w:r>
    </w:p>
    <w:p w:rsidR="00014A87" w:rsidRDefault="00014A87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71201" cy="5895975"/>
            <wp:effectExtent l="19050" t="0" r="5849" b="0"/>
            <wp:docPr id="34" name="Рисунок 34" descr="D:\скриншо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криншоты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927" cy="5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87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14A87">
        <w:rPr>
          <w:sz w:val="24"/>
          <w:szCs w:val="24"/>
        </w:rPr>
        <w:t>7. Заполняем данные по оперативной услуге в открывшейся форме «Добавить оперативную услугу»</w:t>
      </w:r>
      <w:r w:rsidR="0005370F">
        <w:rPr>
          <w:sz w:val="24"/>
          <w:szCs w:val="24"/>
        </w:rPr>
        <w:t>, в поле «Категория услуги» выбираем «4.ГОСТ»</w:t>
      </w:r>
      <w:proofErr w:type="gramStart"/>
      <w:r w:rsidR="0005370F">
        <w:rPr>
          <w:sz w:val="24"/>
          <w:szCs w:val="24"/>
        </w:rPr>
        <w:t xml:space="preserve"> ,</w:t>
      </w:r>
      <w:proofErr w:type="gramEnd"/>
      <w:r w:rsidR="0005370F">
        <w:rPr>
          <w:sz w:val="24"/>
          <w:szCs w:val="24"/>
        </w:rPr>
        <w:t xml:space="preserve"> в поле «Услуга» выбираем, например, </w:t>
      </w:r>
      <w:r w:rsidR="0005370F">
        <w:rPr>
          <w:sz w:val="24"/>
          <w:szCs w:val="24"/>
          <w:lang w:val="en-US"/>
        </w:rPr>
        <w:t>A</w:t>
      </w:r>
      <w:r w:rsidR="0005370F" w:rsidRPr="0005370F">
        <w:rPr>
          <w:sz w:val="24"/>
          <w:szCs w:val="24"/>
        </w:rPr>
        <w:t>16.01.018 (</w:t>
      </w:r>
      <w:r w:rsidR="0005370F">
        <w:rPr>
          <w:sz w:val="24"/>
          <w:szCs w:val="24"/>
        </w:rPr>
        <w:t>Удаление доброкачественных новообразований подкожно-жировой клетчатки)  (</w:t>
      </w:r>
      <w:r w:rsidR="0005370F">
        <w:rPr>
          <w:sz w:val="24"/>
          <w:szCs w:val="24"/>
          <w:lang w:val="en-US"/>
        </w:rPr>
        <w:t>NB</w:t>
      </w:r>
      <w:r w:rsidR="0005370F">
        <w:rPr>
          <w:sz w:val="24"/>
          <w:szCs w:val="24"/>
        </w:rPr>
        <w:t>: буква «А» в коде услуги - на английском языке) (см. скриншот №7):</w:t>
      </w:r>
    </w:p>
    <w:p w:rsidR="00014A87" w:rsidRDefault="0005370F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№7:</w:t>
      </w:r>
    </w:p>
    <w:p w:rsidR="00014A87" w:rsidRDefault="00014A87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67644" cy="4991100"/>
            <wp:effectExtent l="19050" t="0" r="0" b="0"/>
            <wp:docPr id="35" name="Рисунок 35" descr="D:\скриншо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криншоты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9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0A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5370F">
        <w:rPr>
          <w:sz w:val="24"/>
          <w:szCs w:val="24"/>
        </w:rPr>
        <w:t>8. В поле «Категория сложности» выбрать необходимую категорию сложности (</w:t>
      </w:r>
      <w:proofErr w:type="gramStart"/>
      <w:r w:rsidR="0005370F">
        <w:rPr>
          <w:sz w:val="24"/>
          <w:szCs w:val="24"/>
        </w:rPr>
        <w:t>см</w:t>
      </w:r>
      <w:proofErr w:type="gramEnd"/>
      <w:r w:rsidR="0005370F">
        <w:rPr>
          <w:sz w:val="24"/>
          <w:szCs w:val="24"/>
        </w:rPr>
        <w:t>. скриншот №8):</w:t>
      </w:r>
    </w:p>
    <w:p w:rsidR="0005370F" w:rsidRDefault="0005370F" w:rsidP="00C20093">
      <w:pPr>
        <w:jc w:val="both"/>
        <w:rPr>
          <w:sz w:val="24"/>
          <w:szCs w:val="24"/>
        </w:rPr>
      </w:pPr>
    </w:p>
    <w:p w:rsidR="0005370F" w:rsidRDefault="0005370F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№8:</w:t>
      </w:r>
    </w:p>
    <w:p w:rsidR="0005370F" w:rsidRDefault="0005370F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572500" cy="5292384"/>
            <wp:effectExtent l="19050" t="0" r="0" b="0"/>
            <wp:docPr id="36" name="Рисунок 36" descr="D:\скриншо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криншоты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49" cy="52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0A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5370F">
        <w:rPr>
          <w:sz w:val="24"/>
          <w:szCs w:val="24"/>
        </w:rPr>
        <w:t>9. В поле «Условия лечения» выбираем в нашем примере - значение «Амбулаторно»  (см. скриншот №9):</w:t>
      </w:r>
    </w:p>
    <w:p w:rsidR="0005370F" w:rsidRDefault="0005370F" w:rsidP="00C20093">
      <w:pPr>
        <w:jc w:val="both"/>
        <w:rPr>
          <w:sz w:val="24"/>
          <w:szCs w:val="24"/>
        </w:rPr>
      </w:pPr>
    </w:p>
    <w:p w:rsidR="0005370F" w:rsidRDefault="0005370F" w:rsidP="00C20093">
      <w:pPr>
        <w:jc w:val="both"/>
        <w:rPr>
          <w:sz w:val="24"/>
          <w:szCs w:val="24"/>
        </w:rPr>
      </w:pPr>
    </w:p>
    <w:p w:rsidR="0005370F" w:rsidRDefault="0005370F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№9:</w:t>
      </w:r>
    </w:p>
    <w:p w:rsidR="002E300A" w:rsidRDefault="0005370F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620125" cy="5149088"/>
            <wp:effectExtent l="19050" t="0" r="9525" b="0"/>
            <wp:docPr id="37" name="Рисунок 37" descr="D:\скриншоты\1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криншоты\12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03" cy="51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0A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5370F">
        <w:rPr>
          <w:sz w:val="24"/>
          <w:szCs w:val="24"/>
        </w:rPr>
        <w:t xml:space="preserve">10. После полного заполнения информации об оперативной услуге </w:t>
      </w:r>
      <w:r w:rsidR="00540ACD">
        <w:rPr>
          <w:sz w:val="24"/>
          <w:szCs w:val="24"/>
        </w:rPr>
        <w:t>и сохранения происходит автоматический переход к предыдущей форме и выглядит так (</w:t>
      </w:r>
      <w:proofErr w:type="gramStart"/>
      <w:r w:rsidR="00540ACD">
        <w:rPr>
          <w:sz w:val="24"/>
          <w:szCs w:val="24"/>
        </w:rPr>
        <w:t>см</w:t>
      </w:r>
      <w:proofErr w:type="gramEnd"/>
      <w:r w:rsidR="00540ACD">
        <w:rPr>
          <w:sz w:val="24"/>
          <w:szCs w:val="24"/>
        </w:rPr>
        <w:t>. скриншот №10):</w:t>
      </w:r>
    </w:p>
    <w:p w:rsidR="00540ACD" w:rsidRDefault="00540ACD" w:rsidP="00C20093">
      <w:pPr>
        <w:jc w:val="both"/>
        <w:rPr>
          <w:sz w:val="24"/>
          <w:szCs w:val="24"/>
        </w:rPr>
      </w:pPr>
    </w:p>
    <w:p w:rsidR="00540ACD" w:rsidRDefault="00540ACD" w:rsidP="00C20093">
      <w:pPr>
        <w:jc w:val="both"/>
        <w:rPr>
          <w:sz w:val="24"/>
          <w:szCs w:val="24"/>
        </w:rPr>
      </w:pPr>
    </w:p>
    <w:p w:rsidR="00540ACD" w:rsidRDefault="00540ACD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№10:</w:t>
      </w:r>
    </w:p>
    <w:p w:rsidR="002E300A" w:rsidRDefault="00540ACD" w:rsidP="00C20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81700" cy="5975134"/>
            <wp:effectExtent l="19050" t="0" r="0" b="0"/>
            <wp:docPr id="38" name="Рисунок 38" descr="D:\скриншот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криншоты\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53" cy="59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A3" w:rsidRDefault="00031177" w:rsidP="00C200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0ACD">
        <w:rPr>
          <w:sz w:val="24"/>
          <w:szCs w:val="24"/>
        </w:rPr>
        <w:t>11. Далее з</w:t>
      </w:r>
      <w:r w:rsidR="004C2BA3">
        <w:rPr>
          <w:sz w:val="24"/>
          <w:szCs w:val="24"/>
        </w:rPr>
        <w:t xml:space="preserve">аходим в раздел «Назначения и направления» </w:t>
      </w:r>
      <w:r w:rsidR="00540ACD">
        <w:rPr>
          <w:sz w:val="24"/>
          <w:szCs w:val="24"/>
        </w:rPr>
        <w:t>(</w:t>
      </w:r>
      <w:proofErr w:type="gramStart"/>
      <w:r w:rsidR="00540ACD">
        <w:rPr>
          <w:sz w:val="24"/>
          <w:szCs w:val="24"/>
        </w:rPr>
        <w:t>см</w:t>
      </w:r>
      <w:proofErr w:type="gramEnd"/>
      <w:r w:rsidR="00540ACD">
        <w:rPr>
          <w:sz w:val="24"/>
          <w:szCs w:val="24"/>
        </w:rPr>
        <w:t>. скриншот №11</w:t>
      </w:r>
      <w:r w:rsidR="004C2BA3">
        <w:rPr>
          <w:sz w:val="24"/>
          <w:szCs w:val="24"/>
        </w:rPr>
        <w:t>):</w:t>
      </w:r>
    </w:p>
    <w:p w:rsidR="004C2BA3" w:rsidRDefault="004C2BA3" w:rsidP="004C2BA3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Скриншот </w:t>
      </w:r>
      <w:r w:rsidR="00540ACD">
        <w:rPr>
          <w:sz w:val="24"/>
          <w:szCs w:val="24"/>
        </w:rPr>
        <w:t>№11</w:t>
      </w:r>
      <w:r>
        <w:rPr>
          <w:sz w:val="24"/>
          <w:szCs w:val="24"/>
        </w:rPr>
        <w:t>:</w:t>
      </w:r>
      <w:r w:rsidRPr="004C2BA3">
        <w:rPr>
          <w:noProof/>
          <w:sz w:val="24"/>
          <w:szCs w:val="24"/>
          <w:lang w:eastAsia="ru-RU"/>
        </w:rPr>
        <w:t xml:space="preserve"> </w:t>
      </w:r>
    </w:p>
    <w:p w:rsidR="004C2BA3" w:rsidRPr="00217947" w:rsidRDefault="004C2BA3" w:rsidP="00FC0B6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372600" cy="5450483"/>
            <wp:effectExtent l="19050" t="0" r="0" b="0"/>
            <wp:docPr id="6" name="Рисунок 29" descr="D:\скринш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криншоты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676" cy="54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63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0ACD">
        <w:rPr>
          <w:sz w:val="24"/>
          <w:szCs w:val="24"/>
        </w:rPr>
        <w:t>12</w:t>
      </w:r>
      <w:r w:rsidR="00FC0B63">
        <w:rPr>
          <w:sz w:val="24"/>
          <w:szCs w:val="24"/>
        </w:rPr>
        <w:t>. В развернутом разделе «Назначения и направления» выбираем пункт «Направления на патоморфологию», нажимаем кнопку «Добавить»</w:t>
      </w:r>
      <w:r w:rsidR="00540ACD">
        <w:rPr>
          <w:sz w:val="24"/>
          <w:szCs w:val="24"/>
        </w:rPr>
        <w:t xml:space="preserve"> (</w:t>
      </w:r>
      <w:proofErr w:type="gramStart"/>
      <w:r w:rsidR="00540ACD">
        <w:rPr>
          <w:sz w:val="24"/>
          <w:szCs w:val="24"/>
        </w:rPr>
        <w:t>см</w:t>
      </w:r>
      <w:proofErr w:type="gramEnd"/>
      <w:r w:rsidR="00540ACD">
        <w:rPr>
          <w:sz w:val="24"/>
          <w:szCs w:val="24"/>
        </w:rPr>
        <w:t>. скриншот №12</w:t>
      </w:r>
      <w:r w:rsidR="00FC0B63">
        <w:rPr>
          <w:sz w:val="24"/>
          <w:szCs w:val="24"/>
        </w:rPr>
        <w:t>):</w:t>
      </w:r>
    </w:p>
    <w:p w:rsidR="00FC0B63" w:rsidRDefault="00FC0B63" w:rsidP="00E8754C">
      <w:pPr>
        <w:jc w:val="both"/>
        <w:rPr>
          <w:sz w:val="24"/>
          <w:szCs w:val="24"/>
        </w:rPr>
      </w:pPr>
    </w:p>
    <w:p w:rsidR="00FC0B63" w:rsidRDefault="00540ACD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№12</w:t>
      </w:r>
      <w:r w:rsidR="00FC0B63">
        <w:rPr>
          <w:sz w:val="24"/>
          <w:szCs w:val="24"/>
        </w:rPr>
        <w:t>:</w:t>
      </w:r>
    </w:p>
    <w:p w:rsidR="00C20093" w:rsidRDefault="00FC0B63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855087" cy="6038850"/>
            <wp:effectExtent l="19050" t="0" r="0" b="0"/>
            <wp:docPr id="30" name="Рисунок 30" descr="D:\скриншо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криншоты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0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63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0ACD">
        <w:rPr>
          <w:sz w:val="24"/>
          <w:szCs w:val="24"/>
        </w:rPr>
        <w:t>13</w:t>
      </w:r>
      <w:r w:rsidR="00FC0B63">
        <w:rPr>
          <w:sz w:val="24"/>
          <w:szCs w:val="24"/>
        </w:rPr>
        <w:t>.</w:t>
      </w:r>
      <w:r w:rsidR="00B25230">
        <w:rPr>
          <w:sz w:val="24"/>
          <w:szCs w:val="24"/>
        </w:rPr>
        <w:t xml:space="preserve"> Выбираем пункт «Направление на патогистологическое исследование»»</w:t>
      </w:r>
      <w:r w:rsidR="00540ACD">
        <w:rPr>
          <w:sz w:val="24"/>
          <w:szCs w:val="24"/>
        </w:rPr>
        <w:t xml:space="preserve"> (</w:t>
      </w:r>
      <w:proofErr w:type="gramStart"/>
      <w:r w:rsidR="00540ACD">
        <w:rPr>
          <w:sz w:val="24"/>
          <w:szCs w:val="24"/>
        </w:rPr>
        <w:t>см</w:t>
      </w:r>
      <w:proofErr w:type="gramEnd"/>
      <w:r w:rsidR="00540ACD">
        <w:rPr>
          <w:sz w:val="24"/>
          <w:szCs w:val="24"/>
        </w:rPr>
        <w:t>. скриншот №13</w:t>
      </w:r>
      <w:r w:rsidR="00B25230">
        <w:rPr>
          <w:sz w:val="24"/>
          <w:szCs w:val="24"/>
        </w:rPr>
        <w:t>):</w:t>
      </w:r>
    </w:p>
    <w:p w:rsidR="00B25230" w:rsidRDefault="00540ACD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№13</w:t>
      </w:r>
      <w:r w:rsidR="00B25230">
        <w:rPr>
          <w:sz w:val="24"/>
          <w:szCs w:val="24"/>
        </w:rPr>
        <w:t>:</w:t>
      </w:r>
    </w:p>
    <w:p w:rsidR="00B25230" w:rsidRDefault="00B25230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943975" cy="6104721"/>
            <wp:effectExtent l="19050" t="0" r="9525" b="0"/>
            <wp:docPr id="31" name="Рисунок 31" descr="D:\скриншо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криншоты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23" cy="610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30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0ACD">
        <w:rPr>
          <w:sz w:val="24"/>
          <w:szCs w:val="24"/>
        </w:rPr>
        <w:t>14</w:t>
      </w:r>
      <w:r w:rsidR="00B25230">
        <w:rPr>
          <w:sz w:val="24"/>
          <w:szCs w:val="24"/>
        </w:rPr>
        <w:t xml:space="preserve">. </w:t>
      </w:r>
      <w:r w:rsidR="00C40F50">
        <w:rPr>
          <w:sz w:val="24"/>
          <w:szCs w:val="24"/>
        </w:rPr>
        <w:t>В открывшейся форме «Направление на прижизненное патолого-анатомическое исследование» в поле «В пат.-анат</w:t>
      </w:r>
      <w:proofErr w:type="gramStart"/>
      <w:r w:rsidR="00C40F50">
        <w:rPr>
          <w:sz w:val="24"/>
          <w:szCs w:val="24"/>
        </w:rPr>
        <w:t>.л</w:t>
      </w:r>
      <w:proofErr w:type="gramEnd"/>
      <w:r w:rsidR="00C40F50">
        <w:rPr>
          <w:sz w:val="24"/>
          <w:szCs w:val="24"/>
        </w:rPr>
        <w:t xml:space="preserve">аб-ю ЛПУ» выбираем медицинскую организацию, в которую Вы направляете материал для выполнения этого исследования («ГБУ «КООД» или ГБУ «КОПАБ» или ГБУ «Шадринская больница скорой медицинской помощи… </w:t>
      </w:r>
      <w:r w:rsidR="00DF43F4">
        <w:rPr>
          <w:sz w:val="24"/>
          <w:szCs w:val="24"/>
        </w:rPr>
        <w:t>- Вам необходимо уточнить, куда именно направляет Ваша медицинская организация</w:t>
      </w:r>
      <w:r w:rsidR="00C40F50">
        <w:rPr>
          <w:sz w:val="24"/>
          <w:szCs w:val="24"/>
        </w:rPr>
        <w:t>)</w:t>
      </w:r>
      <w:r w:rsidR="00DF43F4">
        <w:rPr>
          <w:sz w:val="24"/>
          <w:szCs w:val="24"/>
        </w:rPr>
        <w:t xml:space="preserve"> (см. скриншот №14):</w:t>
      </w:r>
    </w:p>
    <w:p w:rsidR="00DF43F4" w:rsidRDefault="00DF43F4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№14:</w:t>
      </w:r>
    </w:p>
    <w:p w:rsidR="00DF43F4" w:rsidRDefault="00DF43F4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67200" cy="4948654"/>
            <wp:effectExtent l="19050" t="0" r="0" b="0"/>
            <wp:docPr id="39" name="Рисунок 39" descr="D:\скриншо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криншоты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31" cy="49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F4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43F4">
        <w:rPr>
          <w:sz w:val="24"/>
          <w:szCs w:val="24"/>
        </w:rPr>
        <w:t xml:space="preserve">15. </w:t>
      </w:r>
      <w:r w:rsidR="000D0940">
        <w:rPr>
          <w:sz w:val="24"/>
          <w:szCs w:val="24"/>
        </w:rPr>
        <w:t>Рекомендуется заполнить поле «Телефон врача» (</w:t>
      </w:r>
      <w:proofErr w:type="gramStart"/>
      <w:r w:rsidR="000D0940">
        <w:rPr>
          <w:sz w:val="24"/>
          <w:szCs w:val="24"/>
        </w:rPr>
        <w:t>см</w:t>
      </w:r>
      <w:proofErr w:type="gramEnd"/>
      <w:r w:rsidR="000D0940">
        <w:rPr>
          <w:sz w:val="24"/>
          <w:szCs w:val="24"/>
        </w:rPr>
        <w:t>. скриншот №15):</w:t>
      </w:r>
    </w:p>
    <w:p w:rsidR="00DF43F4" w:rsidRDefault="000D0940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№15:</w:t>
      </w:r>
    </w:p>
    <w:p w:rsidR="00DF43F4" w:rsidRDefault="00DF43F4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24650" cy="4996025"/>
            <wp:effectExtent l="19050" t="0" r="0" b="0"/>
            <wp:docPr id="40" name="Рисунок 40" descr="D:\скриншот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скриншоты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51" cy="49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81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D0940" w:rsidRPr="00FA3C81">
        <w:rPr>
          <w:sz w:val="24"/>
          <w:szCs w:val="24"/>
        </w:rPr>
        <w:t xml:space="preserve">16.  </w:t>
      </w:r>
      <w:proofErr w:type="gramStart"/>
      <w:r w:rsidR="000D0940" w:rsidRPr="00FA3C81">
        <w:rPr>
          <w:sz w:val="24"/>
          <w:szCs w:val="24"/>
        </w:rPr>
        <w:t xml:space="preserve">В поле «Категория услуги» выбираем «4.ГОСТ», в поле «Услуга» выбираем, например, </w:t>
      </w:r>
      <w:r w:rsidR="000D0940" w:rsidRPr="00FA3C81">
        <w:rPr>
          <w:sz w:val="24"/>
          <w:szCs w:val="24"/>
          <w:lang w:val="en-US"/>
        </w:rPr>
        <w:t>A</w:t>
      </w:r>
      <w:r w:rsidR="000D0940" w:rsidRPr="00FA3C81">
        <w:rPr>
          <w:sz w:val="24"/>
          <w:szCs w:val="24"/>
        </w:rPr>
        <w:t>08.30.014 (</w:t>
      </w:r>
      <w:r w:rsidR="00FA3C81" w:rsidRPr="00FA3C81">
        <w:rPr>
          <w:sz w:val="24"/>
          <w:szCs w:val="24"/>
        </w:rPr>
        <w:t>Патолого-анатомическое исследование биопсийного (операционного) материала опухолей, опухолеподобных образований мягких тканей) (</w:t>
      </w:r>
      <w:r w:rsidR="00FA3C81">
        <w:rPr>
          <w:sz w:val="24"/>
          <w:szCs w:val="24"/>
        </w:rPr>
        <w:t>см. скриншот №16):</w:t>
      </w:r>
      <w:proofErr w:type="gramEnd"/>
    </w:p>
    <w:p w:rsidR="00FA3C81" w:rsidRDefault="00FA3C81" w:rsidP="00E8754C">
      <w:pPr>
        <w:jc w:val="both"/>
        <w:rPr>
          <w:sz w:val="24"/>
          <w:szCs w:val="24"/>
        </w:rPr>
      </w:pPr>
    </w:p>
    <w:p w:rsidR="00FA3C81" w:rsidRDefault="00FA3C81" w:rsidP="00E8754C">
      <w:pPr>
        <w:jc w:val="both"/>
        <w:rPr>
          <w:sz w:val="24"/>
          <w:szCs w:val="24"/>
        </w:rPr>
      </w:pPr>
    </w:p>
    <w:p w:rsidR="00FA3C81" w:rsidRDefault="00FA3C81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№16:</w:t>
      </w:r>
    </w:p>
    <w:p w:rsidR="000D0940" w:rsidRPr="00A80C33" w:rsidRDefault="00FA3C81" w:rsidP="00E8754C">
      <w:pPr>
        <w:jc w:val="both"/>
        <w:rPr>
          <w:sz w:val="24"/>
          <w:szCs w:val="24"/>
          <w:lang w:val="en-US"/>
        </w:rPr>
      </w:pPr>
      <w:r w:rsidRPr="00FA3C81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0150" cy="5968557"/>
            <wp:effectExtent l="19050" t="0" r="0" b="0"/>
            <wp:docPr id="41" name="Рисунок 41" descr="D:\скриншот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криншоты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9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81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A3C81">
        <w:rPr>
          <w:sz w:val="24"/>
          <w:szCs w:val="24"/>
        </w:rPr>
        <w:t xml:space="preserve">17. Выбираем соответствующий пункт в поле «Задача прижизненного </w:t>
      </w:r>
      <w:proofErr w:type="gramStart"/>
      <w:r w:rsidR="00FA3C81">
        <w:rPr>
          <w:sz w:val="24"/>
          <w:szCs w:val="24"/>
        </w:rPr>
        <w:t>патолого-анатомического</w:t>
      </w:r>
      <w:proofErr w:type="gramEnd"/>
      <w:r w:rsidR="00FA3C81">
        <w:rPr>
          <w:sz w:val="24"/>
          <w:szCs w:val="24"/>
        </w:rPr>
        <w:t xml:space="preserve"> исследования биопсийного (операционного) материала» (см. скриншот №17):</w:t>
      </w:r>
    </w:p>
    <w:p w:rsidR="00FA3C81" w:rsidRDefault="00FA3C81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№17:</w:t>
      </w:r>
    </w:p>
    <w:p w:rsidR="00FA3C81" w:rsidRDefault="00FA3C81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72025" cy="5944213"/>
            <wp:effectExtent l="19050" t="0" r="9525" b="0"/>
            <wp:docPr id="42" name="Рисунок 42" descr="D:\скриншот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криншоты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79" cy="594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81" w:rsidRDefault="00031177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A3C81">
        <w:rPr>
          <w:sz w:val="24"/>
          <w:szCs w:val="24"/>
        </w:rPr>
        <w:t xml:space="preserve">18. Заполняем остальные разделы «Направления на </w:t>
      </w:r>
      <w:r w:rsidR="00D37665">
        <w:rPr>
          <w:sz w:val="24"/>
          <w:szCs w:val="24"/>
        </w:rPr>
        <w:t xml:space="preserve">прижизненное </w:t>
      </w:r>
      <w:proofErr w:type="gramStart"/>
      <w:r w:rsidR="00D37665">
        <w:rPr>
          <w:sz w:val="24"/>
          <w:szCs w:val="24"/>
        </w:rPr>
        <w:t>патолого-анатомическое</w:t>
      </w:r>
      <w:proofErr w:type="gramEnd"/>
      <w:r w:rsidR="00B3264E">
        <w:rPr>
          <w:sz w:val="24"/>
          <w:szCs w:val="24"/>
        </w:rPr>
        <w:t xml:space="preserve"> исследование» (см. скриншот №18</w:t>
      </w:r>
      <w:r w:rsidR="00D37665">
        <w:rPr>
          <w:sz w:val="24"/>
          <w:szCs w:val="24"/>
        </w:rPr>
        <w:t>):</w:t>
      </w:r>
    </w:p>
    <w:p w:rsidR="00D37665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№18</w:t>
      </w:r>
      <w:r w:rsidR="00D37665">
        <w:rPr>
          <w:sz w:val="24"/>
          <w:szCs w:val="24"/>
        </w:rPr>
        <w:t>:</w:t>
      </w:r>
    </w:p>
    <w:p w:rsidR="00D37665" w:rsidRDefault="00D37665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6350" cy="6089011"/>
            <wp:effectExtent l="19050" t="0" r="0" b="0"/>
            <wp:docPr id="43" name="Рисунок 43" descr="D:\скриншот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криншоты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0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65" w:rsidRDefault="00B3264E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19</w:t>
      </w:r>
      <w:r w:rsidR="00D37665">
        <w:rPr>
          <w:sz w:val="24"/>
          <w:szCs w:val="24"/>
        </w:rPr>
        <w:t>. Заполняем обязательно  раздел «Маркировка материала»</w:t>
      </w:r>
      <w:proofErr w:type="gramStart"/>
      <w:r w:rsidR="00D37665">
        <w:rPr>
          <w:sz w:val="24"/>
          <w:szCs w:val="24"/>
        </w:rPr>
        <w:t xml:space="preserve"> ,</w:t>
      </w:r>
      <w:proofErr w:type="gramEnd"/>
      <w:r w:rsidR="00D37665">
        <w:rPr>
          <w:sz w:val="24"/>
          <w:szCs w:val="24"/>
        </w:rPr>
        <w:t xml:space="preserve"> нажать «Добавить» (см. скр</w:t>
      </w:r>
      <w:r>
        <w:rPr>
          <w:sz w:val="24"/>
          <w:szCs w:val="24"/>
        </w:rPr>
        <w:t>иншот №19</w:t>
      </w:r>
      <w:r w:rsidR="00D37665">
        <w:rPr>
          <w:sz w:val="24"/>
          <w:szCs w:val="24"/>
        </w:rPr>
        <w:t>):</w:t>
      </w:r>
    </w:p>
    <w:p w:rsidR="00D37665" w:rsidRDefault="00B3264E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№19</w:t>
      </w:r>
      <w:r w:rsidR="00D37665">
        <w:rPr>
          <w:sz w:val="24"/>
          <w:szCs w:val="24"/>
        </w:rPr>
        <w:t>:</w:t>
      </w:r>
    </w:p>
    <w:p w:rsidR="00D37665" w:rsidRDefault="00D37665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46003" cy="5934075"/>
            <wp:effectExtent l="19050" t="0" r="0" b="0"/>
            <wp:docPr id="44" name="Рисунок 44" descr="D:\скриншот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скриншоты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20" cy="593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65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20</w:t>
      </w:r>
      <w:r w:rsidR="00D37665">
        <w:rPr>
          <w:sz w:val="24"/>
          <w:szCs w:val="24"/>
        </w:rPr>
        <w:t>. Заполняем все поля формы «Маркиро</w:t>
      </w:r>
      <w:r>
        <w:rPr>
          <w:sz w:val="24"/>
          <w:szCs w:val="24"/>
        </w:rPr>
        <w:t>вка материала»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скриншот №20</w:t>
      </w:r>
      <w:r w:rsidR="00D37665">
        <w:rPr>
          <w:sz w:val="24"/>
          <w:szCs w:val="24"/>
        </w:rPr>
        <w:t>):</w:t>
      </w:r>
    </w:p>
    <w:p w:rsidR="00D37665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№20</w:t>
      </w:r>
      <w:r w:rsidR="00D37665">
        <w:rPr>
          <w:sz w:val="24"/>
          <w:szCs w:val="24"/>
        </w:rPr>
        <w:t>:</w:t>
      </w:r>
    </w:p>
    <w:p w:rsidR="00D37665" w:rsidRDefault="00D37665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21277" cy="4991100"/>
            <wp:effectExtent l="19050" t="0" r="0" b="0"/>
            <wp:docPr id="45" name="Рисунок 45" descr="D:\скриншот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скриншоты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77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CF" w:rsidRDefault="008E73F6" w:rsidP="00DE76C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21</w:t>
      </w:r>
      <w:r w:rsidR="00D37665">
        <w:rPr>
          <w:sz w:val="24"/>
          <w:szCs w:val="24"/>
        </w:rPr>
        <w:t xml:space="preserve">. </w:t>
      </w:r>
      <w:r w:rsidR="00DE76CF">
        <w:rPr>
          <w:sz w:val="24"/>
          <w:szCs w:val="24"/>
        </w:rPr>
        <w:t xml:space="preserve">Сохраняем заполненное «Направление на прижизненное </w:t>
      </w:r>
      <w:proofErr w:type="gramStart"/>
      <w:r w:rsidR="00DE76CF">
        <w:rPr>
          <w:sz w:val="24"/>
          <w:szCs w:val="24"/>
        </w:rPr>
        <w:t>патолого-анатомическое</w:t>
      </w:r>
      <w:proofErr w:type="gramEnd"/>
      <w:r w:rsidR="00DE76CF">
        <w:rPr>
          <w:sz w:val="24"/>
          <w:szCs w:val="24"/>
        </w:rPr>
        <w:t xml:space="preserve"> исследование», наж</w:t>
      </w:r>
      <w:r>
        <w:rPr>
          <w:sz w:val="24"/>
          <w:szCs w:val="24"/>
        </w:rPr>
        <w:t>ав «Сохранить» (см. скриншот №21</w:t>
      </w:r>
      <w:r w:rsidR="00DE76CF">
        <w:rPr>
          <w:sz w:val="24"/>
          <w:szCs w:val="24"/>
        </w:rPr>
        <w:t>):</w:t>
      </w:r>
    </w:p>
    <w:p w:rsidR="00DE76CF" w:rsidRDefault="00DE76CF" w:rsidP="00E8754C">
      <w:pPr>
        <w:jc w:val="both"/>
        <w:rPr>
          <w:sz w:val="24"/>
          <w:szCs w:val="24"/>
        </w:rPr>
      </w:pPr>
    </w:p>
    <w:p w:rsidR="00DE76CF" w:rsidRDefault="00DE76CF" w:rsidP="00E8754C">
      <w:pPr>
        <w:jc w:val="both"/>
        <w:rPr>
          <w:sz w:val="24"/>
          <w:szCs w:val="24"/>
        </w:rPr>
      </w:pPr>
    </w:p>
    <w:p w:rsidR="00D37665" w:rsidRDefault="00DE76CF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</w:t>
      </w:r>
      <w:r w:rsidR="008E73F6">
        <w:rPr>
          <w:sz w:val="24"/>
          <w:szCs w:val="24"/>
        </w:rPr>
        <w:t>т №21</w:t>
      </w:r>
      <w:r>
        <w:rPr>
          <w:sz w:val="24"/>
          <w:szCs w:val="24"/>
        </w:rPr>
        <w:t>:</w:t>
      </w:r>
    </w:p>
    <w:p w:rsidR="00D37665" w:rsidRDefault="00D37665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24551" cy="5762625"/>
            <wp:effectExtent l="19050" t="0" r="4599" b="0"/>
            <wp:docPr id="46" name="Рисунок 46" descr="D:\скриншот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скриншоты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39" cy="57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CF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22</w:t>
      </w:r>
      <w:r w:rsidR="00DE76CF">
        <w:rPr>
          <w:sz w:val="24"/>
          <w:szCs w:val="24"/>
        </w:rPr>
        <w:t>. После нажатия кнопки «Сохранить» происходит автоматический возврат в форму «Случай амбулаторного лечения…», на скриншоте с которой выделено созданное нами направление, которое можно просмотреть, нажав на три точки справа в строке с этим направлением и выбрав пу</w:t>
      </w:r>
      <w:r>
        <w:rPr>
          <w:sz w:val="24"/>
          <w:szCs w:val="24"/>
        </w:rPr>
        <w:t>нкт «Просмотр»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скриншот №22</w:t>
      </w:r>
      <w:r w:rsidR="00DE76CF">
        <w:rPr>
          <w:sz w:val="24"/>
          <w:szCs w:val="24"/>
        </w:rPr>
        <w:t>):</w:t>
      </w:r>
    </w:p>
    <w:p w:rsidR="00DE76CF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№22</w:t>
      </w:r>
      <w:r w:rsidR="00DE76CF">
        <w:rPr>
          <w:sz w:val="24"/>
          <w:szCs w:val="24"/>
        </w:rPr>
        <w:t>:</w:t>
      </w:r>
    </w:p>
    <w:p w:rsidR="00DE76CF" w:rsidRDefault="00DE76CF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708437"/>
            <wp:effectExtent l="19050" t="0" r="0" b="0"/>
            <wp:docPr id="47" name="Рисунок 47" descr="D:\скриншот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скриншоты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0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CF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23</w:t>
      </w:r>
      <w:r w:rsidR="00DE76CF">
        <w:rPr>
          <w:sz w:val="24"/>
          <w:szCs w:val="24"/>
        </w:rPr>
        <w:t xml:space="preserve">. </w:t>
      </w:r>
      <w:r w:rsidR="008044DE">
        <w:rPr>
          <w:sz w:val="24"/>
          <w:szCs w:val="24"/>
        </w:rPr>
        <w:t xml:space="preserve">Открывается окно с направлением, из которого можно распечатать это направление (справа сверху </w:t>
      </w:r>
      <w:r>
        <w:rPr>
          <w:sz w:val="24"/>
          <w:szCs w:val="24"/>
        </w:rPr>
        <w:t>кнопка печати)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скриншот №23</w:t>
      </w:r>
      <w:r w:rsidR="008044DE">
        <w:rPr>
          <w:sz w:val="24"/>
          <w:szCs w:val="24"/>
        </w:rPr>
        <w:t>):</w:t>
      </w:r>
    </w:p>
    <w:p w:rsidR="008044DE" w:rsidRDefault="008044DE" w:rsidP="00E8754C">
      <w:pPr>
        <w:jc w:val="both"/>
        <w:rPr>
          <w:sz w:val="24"/>
          <w:szCs w:val="24"/>
        </w:rPr>
      </w:pPr>
    </w:p>
    <w:p w:rsidR="008044DE" w:rsidRDefault="008E73F6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№23</w:t>
      </w:r>
      <w:r w:rsidR="008044DE">
        <w:rPr>
          <w:sz w:val="24"/>
          <w:szCs w:val="24"/>
        </w:rPr>
        <w:t>:</w:t>
      </w:r>
    </w:p>
    <w:p w:rsidR="008044DE" w:rsidRDefault="008044DE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079085" cy="6267450"/>
            <wp:effectExtent l="19050" t="0" r="0" b="0"/>
            <wp:docPr id="48" name="Рисунок 48" descr="D:\скриншот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скриншоты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777" cy="62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90" w:rsidRPr="00427590" w:rsidRDefault="00427590" w:rsidP="00427590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427590">
        <w:rPr>
          <w:b/>
          <w:sz w:val="24"/>
          <w:szCs w:val="24"/>
        </w:rPr>
        <w:t xml:space="preserve">Из АРМ врача </w:t>
      </w:r>
      <w:r>
        <w:rPr>
          <w:b/>
          <w:sz w:val="24"/>
          <w:szCs w:val="24"/>
        </w:rPr>
        <w:t>стационара:</w:t>
      </w:r>
    </w:p>
    <w:p w:rsidR="00CE0072" w:rsidRPr="00031177" w:rsidRDefault="00427590" w:rsidP="00CE00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629B">
        <w:rPr>
          <w:sz w:val="24"/>
          <w:szCs w:val="24"/>
        </w:rPr>
        <w:t>24</w:t>
      </w:r>
      <w:r>
        <w:rPr>
          <w:sz w:val="24"/>
          <w:szCs w:val="24"/>
        </w:rPr>
        <w:t xml:space="preserve">. </w:t>
      </w:r>
      <w:r w:rsidR="00CE0072" w:rsidRPr="00CE0072">
        <w:rPr>
          <w:sz w:val="24"/>
          <w:szCs w:val="24"/>
        </w:rPr>
        <w:t xml:space="preserve">Формирование направления на прижизненное </w:t>
      </w:r>
      <w:proofErr w:type="gramStart"/>
      <w:r w:rsidR="00CE0072" w:rsidRPr="00CE0072">
        <w:rPr>
          <w:sz w:val="24"/>
          <w:szCs w:val="24"/>
        </w:rPr>
        <w:t>патолого-анатомическое</w:t>
      </w:r>
      <w:proofErr w:type="gramEnd"/>
      <w:r w:rsidR="00CE0072" w:rsidRPr="00CE0072">
        <w:rPr>
          <w:sz w:val="24"/>
          <w:szCs w:val="24"/>
        </w:rPr>
        <w:t xml:space="preserve"> исследование из случаев оказания медицинской помощи во всех видах </w:t>
      </w:r>
      <w:r w:rsidR="00CE0072" w:rsidRPr="00031177">
        <w:rPr>
          <w:sz w:val="24"/>
          <w:szCs w:val="24"/>
        </w:rPr>
        <w:t>стационаров выполняется аналогично</w:t>
      </w:r>
      <w:r w:rsidR="00031177" w:rsidRPr="00031177">
        <w:rPr>
          <w:sz w:val="24"/>
          <w:szCs w:val="24"/>
        </w:rPr>
        <w:t xml:space="preserve">, в истории болезни отображается в разделе «Направления», в том числе, статус направления </w:t>
      </w:r>
      <w:r w:rsidR="00CE0072" w:rsidRPr="00031177">
        <w:rPr>
          <w:sz w:val="24"/>
          <w:szCs w:val="24"/>
        </w:rPr>
        <w:t>(см. скриншот №</w:t>
      </w:r>
      <w:r w:rsidR="0053629B">
        <w:rPr>
          <w:sz w:val="24"/>
          <w:szCs w:val="24"/>
        </w:rPr>
        <w:t>24</w:t>
      </w:r>
      <w:r w:rsidR="00CE0072" w:rsidRPr="00031177">
        <w:rPr>
          <w:sz w:val="24"/>
          <w:szCs w:val="24"/>
        </w:rPr>
        <w:t>):</w:t>
      </w:r>
    </w:p>
    <w:p w:rsidR="00CE0072" w:rsidRPr="00031177" w:rsidRDefault="00CE0072" w:rsidP="00CE0072">
      <w:pPr>
        <w:jc w:val="both"/>
        <w:rPr>
          <w:sz w:val="24"/>
          <w:szCs w:val="24"/>
        </w:rPr>
      </w:pPr>
      <w:r w:rsidRPr="00031177">
        <w:rPr>
          <w:sz w:val="24"/>
          <w:szCs w:val="24"/>
        </w:rPr>
        <w:t>Скриншот №</w:t>
      </w:r>
      <w:r w:rsidR="00031177" w:rsidRPr="00031177">
        <w:rPr>
          <w:sz w:val="24"/>
          <w:szCs w:val="24"/>
        </w:rPr>
        <w:t>2</w:t>
      </w:r>
      <w:r w:rsidR="0053629B">
        <w:rPr>
          <w:sz w:val="24"/>
          <w:szCs w:val="24"/>
        </w:rPr>
        <w:t>4</w:t>
      </w:r>
      <w:r w:rsidR="00031177" w:rsidRPr="00031177">
        <w:rPr>
          <w:sz w:val="24"/>
          <w:szCs w:val="24"/>
        </w:rPr>
        <w:t>:</w:t>
      </w:r>
      <w:r w:rsidRPr="00031177">
        <w:rPr>
          <w:sz w:val="24"/>
          <w:szCs w:val="24"/>
        </w:rPr>
        <w:t xml:space="preserve"> </w:t>
      </w:r>
    </w:p>
    <w:p w:rsidR="00427590" w:rsidRPr="00AD117B" w:rsidRDefault="00427590" w:rsidP="00CE0072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972040" cy="4737586"/>
            <wp:effectExtent l="19050" t="0" r="0" b="0"/>
            <wp:docPr id="53" name="Рисунок 24" descr="D:\скриншоты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криншоты\7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73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72" w:rsidRPr="00427590" w:rsidRDefault="00CE0072" w:rsidP="00E8754C">
      <w:pPr>
        <w:jc w:val="both"/>
        <w:rPr>
          <w:color w:val="FF0000"/>
        </w:rPr>
      </w:pPr>
    </w:p>
    <w:p w:rsidR="009002EC" w:rsidRDefault="0049156E" w:rsidP="009002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="009002EC" w:rsidRPr="009002EC">
        <w:rPr>
          <w:b/>
          <w:sz w:val="32"/>
          <w:szCs w:val="32"/>
          <w:lang w:val="en-US"/>
        </w:rPr>
        <w:t>II</w:t>
      </w:r>
      <w:r w:rsidR="009002EC" w:rsidRPr="009002EC">
        <w:rPr>
          <w:b/>
          <w:sz w:val="32"/>
          <w:szCs w:val="32"/>
        </w:rPr>
        <w:t xml:space="preserve">.Внесение результатов  прижизненного </w:t>
      </w:r>
      <w:proofErr w:type="gramStart"/>
      <w:r w:rsidR="009002EC" w:rsidRPr="009002EC">
        <w:rPr>
          <w:b/>
          <w:sz w:val="32"/>
          <w:szCs w:val="32"/>
        </w:rPr>
        <w:t>патол</w:t>
      </w:r>
      <w:r w:rsidR="009002EC">
        <w:rPr>
          <w:b/>
          <w:sz w:val="32"/>
          <w:szCs w:val="32"/>
        </w:rPr>
        <w:t>ого-анатомического</w:t>
      </w:r>
      <w:proofErr w:type="gramEnd"/>
      <w:r w:rsidR="009002EC">
        <w:rPr>
          <w:b/>
          <w:sz w:val="32"/>
          <w:szCs w:val="32"/>
        </w:rPr>
        <w:t xml:space="preserve"> исследования</w:t>
      </w:r>
    </w:p>
    <w:p w:rsidR="0049156E" w:rsidRPr="00B43461" w:rsidRDefault="0049156E" w:rsidP="00B43461">
      <w:pPr>
        <w:jc w:val="center"/>
        <w:rPr>
          <w:b/>
          <w:sz w:val="24"/>
          <w:szCs w:val="24"/>
        </w:rPr>
      </w:pPr>
      <w:r w:rsidRPr="00B43461">
        <w:rPr>
          <w:b/>
          <w:sz w:val="24"/>
          <w:szCs w:val="24"/>
        </w:rPr>
        <w:t>(из АРМ патолого</w:t>
      </w:r>
      <w:r w:rsidR="009002EC" w:rsidRPr="00B43461">
        <w:rPr>
          <w:b/>
          <w:sz w:val="24"/>
          <w:szCs w:val="24"/>
        </w:rPr>
        <w:t xml:space="preserve">анатома медицинской организации, </w:t>
      </w:r>
      <w:r w:rsidRPr="00B43461">
        <w:rPr>
          <w:b/>
          <w:sz w:val="24"/>
          <w:szCs w:val="24"/>
        </w:rPr>
        <w:t xml:space="preserve">непосредственно </w:t>
      </w:r>
      <w:r w:rsidR="009002EC" w:rsidRPr="00B43461">
        <w:rPr>
          <w:b/>
          <w:sz w:val="24"/>
          <w:szCs w:val="24"/>
        </w:rPr>
        <w:t xml:space="preserve">выполняющей </w:t>
      </w:r>
      <w:proofErr w:type="gramStart"/>
      <w:r w:rsidR="009002EC" w:rsidRPr="00B43461">
        <w:rPr>
          <w:b/>
          <w:sz w:val="24"/>
          <w:szCs w:val="24"/>
        </w:rPr>
        <w:t>пато</w:t>
      </w:r>
      <w:r w:rsidRPr="00B43461">
        <w:rPr>
          <w:b/>
          <w:sz w:val="24"/>
          <w:szCs w:val="24"/>
        </w:rPr>
        <w:t>лого-анатомическое</w:t>
      </w:r>
      <w:proofErr w:type="gramEnd"/>
      <w:r w:rsidRPr="00B43461">
        <w:rPr>
          <w:b/>
          <w:sz w:val="24"/>
          <w:szCs w:val="24"/>
        </w:rPr>
        <w:t xml:space="preserve"> исследование)</w:t>
      </w:r>
    </w:p>
    <w:p w:rsidR="00903FF6" w:rsidRDefault="0049156E" w:rsidP="0049156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43461">
        <w:rPr>
          <w:sz w:val="24"/>
          <w:szCs w:val="24"/>
        </w:rPr>
        <w:t>1.</w:t>
      </w:r>
      <w:r w:rsidRPr="0049156E">
        <w:rPr>
          <w:sz w:val="24"/>
          <w:szCs w:val="24"/>
        </w:rPr>
        <w:t xml:space="preserve">Внесение результатов прижизненного </w:t>
      </w:r>
      <w:proofErr w:type="gramStart"/>
      <w:r w:rsidRPr="0049156E">
        <w:rPr>
          <w:sz w:val="24"/>
          <w:szCs w:val="24"/>
        </w:rPr>
        <w:t>патолого-анатомического</w:t>
      </w:r>
      <w:proofErr w:type="gramEnd"/>
      <w:r w:rsidRPr="0049156E">
        <w:rPr>
          <w:sz w:val="24"/>
          <w:szCs w:val="24"/>
        </w:rPr>
        <w:t xml:space="preserve"> исследования осуществляется в АРМ патологоанатома медицинской организации, непосредственно выполняющей патолого-анатомическое исследование</w:t>
      </w:r>
      <w:r w:rsidR="002E42B8">
        <w:rPr>
          <w:sz w:val="24"/>
          <w:szCs w:val="24"/>
        </w:rPr>
        <w:t>. В А</w:t>
      </w:r>
      <w:r w:rsidR="00B43461">
        <w:rPr>
          <w:sz w:val="24"/>
          <w:szCs w:val="24"/>
        </w:rPr>
        <w:t>РМ</w:t>
      </w:r>
      <w:r w:rsidR="002E42B8">
        <w:rPr>
          <w:sz w:val="24"/>
          <w:szCs w:val="24"/>
        </w:rPr>
        <w:t xml:space="preserve"> патологоанатома в Журнале рабочего места </w:t>
      </w:r>
      <w:r w:rsidR="00B43461">
        <w:rPr>
          <w:sz w:val="24"/>
          <w:szCs w:val="24"/>
        </w:rPr>
        <w:t xml:space="preserve">(в котором отображаются поступившие направления) </w:t>
      </w:r>
      <w:r w:rsidR="002E42B8">
        <w:rPr>
          <w:sz w:val="24"/>
          <w:szCs w:val="24"/>
        </w:rPr>
        <w:t>находим строку с нужным пациентом, указав нужный период сверху в со</w:t>
      </w:r>
      <w:r w:rsidR="00B43461">
        <w:rPr>
          <w:sz w:val="24"/>
          <w:szCs w:val="24"/>
        </w:rPr>
        <w:t xml:space="preserve">ответствующем поле. По случаям направлений, по которым патологоанатомом еще не внесен результат, то есть, не создан протокол прижизненного </w:t>
      </w:r>
      <w:proofErr w:type="gramStart"/>
      <w:r w:rsidR="00B43461">
        <w:rPr>
          <w:sz w:val="24"/>
          <w:szCs w:val="24"/>
        </w:rPr>
        <w:t>патолого-анатомического</w:t>
      </w:r>
      <w:proofErr w:type="gramEnd"/>
      <w:r w:rsidR="00B43461">
        <w:rPr>
          <w:sz w:val="24"/>
          <w:szCs w:val="24"/>
        </w:rPr>
        <w:t xml:space="preserve"> исследования, в строках с такими направлениями НЕ отображается галочка в поле «Протокол» (галочка появляется после создания указанного протокола) (см. скриншот №1):</w:t>
      </w:r>
    </w:p>
    <w:p w:rsidR="00B43461" w:rsidRDefault="00B43461" w:rsidP="0049156E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№1:</w:t>
      </w:r>
    </w:p>
    <w:p w:rsidR="00B43461" w:rsidRDefault="00B43461" w:rsidP="0049156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58025" cy="3883759"/>
            <wp:effectExtent l="19050" t="0" r="9525" b="0"/>
            <wp:docPr id="1" name="Рисунок 1" descr="D:\скриншоты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8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61" w:rsidRDefault="00B43461" w:rsidP="0049156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  Для добавления протокола </w:t>
      </w:r>
      <w:r w:rsidR="00572C1F">
        <w:rPr>
          <w:sz w:val="24"/>
          <w:szCs w:val="24"/>
        </w:rPr>
        <w:t>выбираем нужную строку с направлением и двойным щелчком заходим у нее или нажимаем кнопку «Добавить протокол», в открывшейся форме заполняем все имеющиеся поля, для добавления микроскопического описания нажимаем кнопку «Добавить» под словом «Микроскопическое описание» (</w:t>
      </w:r>
      <w:proofErr w:type="gramStart"/>
      <w:r w:rsidR="00572C1F">
        <w:rPr>
          <w:sz w:val="24"/>
          <w:szCs w:val="24"/>
        </w:rPr>
        <w:t>см</w:t>
      </w:r>
      <w:proofErr w:type="gramEnd"/>
      <w:r w:rsidR="00572C1F">
        <w:rPr>
          <w:sz w:val="24"/>
          <w:szCs w:val="24"/>
        </w:rPr>
        <w:t>. скриншот №2):</w:t>
      </w:r>
    </w:p>
    <w:p w:rsidR="00572C1F" w:rsidRDefault="00572C1F" w:rsidP="0049156E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№2:</w:t>
      </w:r>
    </w:p>
    <w:p w:rsidR="00572C1F" w:rsidRDefault="00572C1F" w:rsidP="0049156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2100" cy="5650840"/>
            <wp:effectExtent l="19050" t="0" r="0" b="0"/>
            <wp:docPr id="3" name="Рисунок 2" descr="D:\скриншот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1F" w:rsidRDefault="004047EE" w:rsidP="0049156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72C1F">
        <w:rPr>
          <w:sz w:val="24"/>
          <w:szCs w:val="24"/>
        </w:rPr>
        <w:t>3. В открывшейся форме «Микроскопическое описание препарата: Добавление» заполняем все поля и нажимаем «Сохранить» (</w:t>
      </w:r>
      <w:proofErr w:type="gramStart"/>
      <w:r w:rsidR="00572C1F">
        <w:rPr>
          <w:sz w:val="24"/>
          <w:szCs w:val="24"/>
        </w:rPr>
        <w:t>см</w:t>
      </w:r>
      <w:proofErr w:type="gramEnd"/>
      <w:r w:rsidR="00572C1F">
        <w:rPr>
          <w:sz w:val="24"/>
          <w:szCs w:val="24"/>
        </w:rPr>
        <w:t>. скриншот №3):</w:t>
      </w:r>
    </w:p>
    <w:p w:rsidR="00903FF6" w:rsidRPr="00572C1F" w:rsidRDefault="00572C1F" w:rsidP="00572C1F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№3:</w:t>
      </w:r>
    </w:p>
    <w:p w:rsidR="009002EC" w:rsidRDefault="00572C1F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191625" cy="5801559"/>
            <wp:effectExtent l="19050" t="0" r="0" b="0"/>
            <wp:docPr id="4" name="Рисунок 3" descr="D:\скриншот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75" cy="580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C1F" w:rsidRDefault="004047EE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72C1F">
        <w:rPr>
          <w:sz w:val="24"/>
          <w:szCs w:val="24"/>
        </w:rPr>
        <w:t xml:space="preserve">4. </w:t>
      </w:r>
      <w:r w:rsidR="006209A0">
        <w:rPr>
          <w:sz w:val="24"/>
          <w:szCs w:val="24"/>
        </w:rPr>
        <w:t xml:space="preserve">После нажатия кнопки «Сохранить « осуществляется автоматический возврат к форме «Протокол прижизненного </w:t>
      </w:r>
      <w:proofErr w:type="gramStart"/>
      <w:r w:rsidR="006209A0">
        <w:rPr>
          <w:sz w:val="24"/>
          <w:szCs w:val="24"/>
        </w:rPr>
        <w:t>патолого-анатомического</w:t>
      </w:r>
      <w:proofErr w:type="gramEnd"/>
      <w:r w:rsidR="006209A0">
        <w:rPr>
          <w:sz w:val="24"/>
          <w:szCs w:val="24"/>
        </w:rPr>
        <w:t xml:space="preserve"> исследования…», заполняем раздел «Диагноз» (см. скриншот №4):</w:t>
      </w:r>
    </w:p>
    <w:p w:rsidR="00572C1F" w:rsidRPr="006209A0" w:rsidRDefault="006209A0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№4:</w:t>
      </w:r>
    </w:p>
    <w:p w:rsidR="00572C1F" w:rsidRDefault="00572C1F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93801" cy="5753100"/>
            <wp:effectExtent l="19050" t="0" r="0" b="0"/>
            <wp:docPr id="7" name="Рисунок 4" descr="D:\скриншот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90" cy="575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EE" w:rsidRDefault="004047EE" w:rsidP="00E8754C">
      <w:pPr>
        <w:jc w:val="both"/>
      </w:pPr>
      <w:r>
        <w:rPr>
          <w:sz w:val="24"/>
          <w:szCs w:val="24"/>
        </w:rPr>
        <w:tab/>
      </w:r>
      <w:r w:rsidR="006209A0">
        <w:rPr>
          <w:sz w:val="24"/>
          <w:szCs w:val="24"/>
        </w:rPr>
        <w:t xml:space="preserve">5.  Переходим к добавлению услуг. Добавляем поочередно 2 услуги: 1 услуга - непосредственно само пат.-анат. исследование биопсийного (операционного) материала, 2 услуга - оценка, интерпретация </w:t>
      </w:r>
      <w:r w:rsidR="006209A0">
        <w:t xml:space="preserve">и описание результатов </w:t>
      </w:r>
      <w:proofErr w:type="gramStart"/>
      <w:r w:rsidR="006209A0">
        <w:t>патолого-анатомического</w:t>
      </w:r>
      <w:proofErr w:type="gramEnd"/>
      <w:r w:rsidR="006209A0">
        <w:t xml:space="preserve"> исследования биопсийного (операционного) материала </w:t>
      </w:r>
      <w:r w:rsidR="00933B90">
        <w:t>различной</w:t>
      </w:r>
      <w:r w:rsidR="006209A0">
        <w:t xml:space="preserve">  категории сложности. В нашем примере добавля</w:t>
      </w:r>
      <w:r>
        <w:t>ем подходящую к указанному в рассматриваемом примере диагнозу первую услугу A08.30.014 (</w:t>
      </w:r>
      <w:proofErr w:type="gramStart"/>
      <w:r>
        <w:t>Патолого-анатомическое</w:t>
      </w:r>
      <w:proofErr w:type="gramEnd"/>
      <w:r>
        <w:t xml:space="preserve"> исследование биопсийного (операционного) материала опухолей, опухолеподобных образований мягких тканей) и вторую услугу в качестве примера  - А08.30.046.008 (Оценка, интерпретация и описание результатов патолого-анатомического исследования биопсийного (операционного) материала третьей категории сложности).</w:t>
      </w:r>
    </w:p>
    <w:p w:rsidR="004047EE" w:rsidRPr="004047EE" w:rsidRDefault="004047EE" w:rsidP="00E8754C">
      <w:pPr>
        <w:jc w:val="both"/>
        <w:rPr>
          <w:b/>
        </w:rPr>
      </w:pPr>
      <w:r>
        <w:rPr>
          <w:b/>
        </w:rPr>
        <w:tab/>
      </w:r>
      <w:r w:rsidRPr="004047EE">
        <w:rPr>
          <w:b/>
          <w:lang w:val="en-US"/>
        </w:rPr>
        <w:t>NB</w:t>
      </w:r>
      <w:proofErr w:type="gramStart"/>
      <w:r>
        <w:rPr>
          <w:b/>
        </w:rPr>
        <w:t>!</w:t>
      </w:r>
      <w:r w:rsidRPr="004047EE">
        <w:rPr>
          <w:b/>
        </w:rPr>
        <w:t>:</w:t>
      </w:r>
      <w:proofErr w:type="gramEnd"/>
      <w:r w:rsidRPr="004047EE">
        <w:rPr>
          <w:b/>
        </w:rPr>
        <w:t xml:space="preserve"> выбор конкретного кода услуги «Оценка, интерпретация и описание результатов патолого-анатомического исследования биопсийного (операционного) материала»  </w:t>
      </w:r>
      <w:r w:rsidRPr="004047EE">
        <w:rPr>
          <w:b/>
          <w:u w:val="single"/>
        </w:rPr>
        <w:t>в зависимости от соответствующей категории сложности</w:t>
      </w:r>
      <w:r w:rsidRPr="004047EE">
        <w:rPr>
          <w:b/>
        </w:rPr>
        <w:t xml:space="preserve">  - компетенция патологоанатома. </w:t>
      </w:r>
    </w:p>
    <w:p w:rsidR="004047EE" w:rsidRDefault="004047EE" w:rsidP="00E8754C">
      <w:pPr>
        <w:jc w:val="both"/>
      </w:pPr>
      <w:r>
        <w:tab/>
        <w:t>Добавляем 2 вышеописанные услуги (</w:t>
      </w:r>
      <w:proofErr w:type="gramStart"/>
      <w:r>
        <w:t>см</w:t>
      </w:r>
      <w:proofErr w:type="gramEnd"/>
      <w:r>
        <w:t>. скриншот №5):</w:t>
      </w:r>
    </w:p>
    <w:p w:rsidR="004047EE" w:rsidRDefault="004047EE" w:rsidP="00E8754C">
      <w:pPr>
        <w:jc w:val="both"/>
      </w:pPr>
      <w:r>
        <w:t xml:space="preserve"> Скриншот №5:</w:t>
      </w:r>
    </w:p>
    <w:p w:rsidR="004047EE" w:rsidRDefault="004047EE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7115175" cy="4200166"/>
            <wp:effectExtent l="19050" t="0" r="9525" b="0"/>
            <wp:docPr id="9" name="Рисунок 6" descr="D:\скриншот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риншоты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18" cy="42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78" w:rsidRPr="0007033E" w:rsidRDefault="005428BB" w:rsidP="005428BB">
      <w:pPr>
        <w:pStyle w:val="1"/>
        <w:jc w:val="both"/>
        <w:rPr>
          <w:rFonts w:asciiTheme="minorHAnsi" w:hAnsiTheme="minorHAnsi"/>
          <w:b w:val="0"/>
          <w:color w:val="auto"/>
        </w:rPr>
      </w:pPr>
      <w:r>
        <w:rPr>
          <w:b w:val="0"/>
          <w:color w:val="auto"/>
        </w:rPr>
        <w:tab/>
      </w:r>
      <w:r w:rsidRPr="0007033E">
        <w:rPr>
          <w:rFonts w:asciiTheme="minorHAnsi" w:hAnsiTheme="minorHAnsi"/>
          <w:b w:val="0"/>
          <w:color w:val="auto"/>
        </w:rPr>
        <w:t>Для того, чтобы не искать дополнительно нужные коды услуг, п</w:t>
      </w:r>
      <w:r w:rsidR="00DE4E2E" w:rsidRPr="0007033E">
        <w:rPr>
          <w:rFonts w:asciiTheme="minorHAnsi" w:hAnsiTheme="minorHAnsi"/>
          <w:b w:val="0"/>
          <w:color w:val="auto"/>
        </w:rPr>
        <w:t xml:space="preserve">риводим </w:t>
      </w:r>
      <w:r w:rsidR="004C4278" w:rsidRPr="0007033E">
        <w:rPr>
          <w:rFonts w:asciiTheme="minorHAnsi" w:hAnsiTheme="minorHAnsi"/>
          <w:b w:val="0"/>
          <w:color w:val="auto"/>
        </w:rPr>
        <w:t>соответствующую часть раздела «А» номенклатуры медицинских услуг</w:t>
      </w:r>
      <w:r w:rsidRPr="0007033E">
        <w:rPr>
          <w:rFonts w:asciiTheme="minorHAnsi" w:hAnsiTheme="minorHAnsi"/>
          <w:b w:val="0"/>
          <w:color w:val="auto"/>
        </w:rPr>
        <w:t xml:space="preserve"> (</w:t>
      </w:r>
      <w:r w:rsidR="00484AA5" w:rsidRPr="0007033E">
        <w:rPr>
          <w:rFonts w:asciiTheme="minorHAnsi" w:hAnsiTheme="minorHAnsi"/>
          <w:b w:val="0"/>
          <w:color w:val="auto"/>
        </w:rPr>
        <w:t xml:space="preserve">все коды услуг </w:t>
      </w:r>
      <w:r w:rsidRPr="0007033E">
        <w:rPr>
          <w:rFonts w:asciiTheme="minorHAnsi" w:hAnsiTheme="minorHAnsi"/>
          <w:b w:val="0"/>
          <w:color w:val="auto"/>
          <w:lang w:val="en-US"/>
        </w:rPr>
        <w:t>A</w:t>
      </w:r>
      <w:r w:rsidRPr="0007033E">
        <w:rPr>
          <w:rFonts w:asciiTheme="minorHAnsi" w:hAnsiTheme="minorHAnsi"/>
          <w:b w:val="0"/>
          <w:color w:val="auto"/>
        </w:rPr>
        <w:t>08….</w:t>
      </w:r>
      <w:proofErr w:type="gramStart"/>
      <w:r w:rsidR="00484AA5" w:rsidRPr="0007033E">
        <w:rPr>
          <w:rFonts w:asciiTheme="minorHAnsi" w:hAnsiTheme="minorHAnsi"/>
          <w:b w:val="0"/>
          <w:color w:val="auto"/>
        </w:rPr>
        <w:t xml:space="preserve"> </w:t>
      </w:r>
      <w:r w:rsidRPr="0007033E">
        <w:rPr>
          <w:rFonts w:asciiTheme="minorHAnsi" w:hAnsiTheme="minorHAnsi"/>
          <w:b w:val="0"/>
          <w:color w:val="auto"/>
        </w:rPr>
        <w:t>)</w:t>
      </w:r>
      <w:proofErr w:type="gramEnd"/>
      <w:r w:rsidR="004C4278" w:rsidRPr="0007033E">
        <w:rPr>
          <w:rFonts w:asciiTheme="minorHAnsi" w:hAnsiTheme="minorHAnsi"/>
          <w:b w:val="0"/>
          <w:color w:val="auto"/>
        </w:rPr>
        <w:t xml:space="preserve">, утвержденной </w:t>
      </w:r>
      <w:hyperlink r:id="rId34" w:history="1">
        <w:r w:rsidR="004C4278" w:rsidRPr="0007033E">
          <w:rPr>
            <w:rStyle w:val="a3"/>
            <w:rFonts w:asciiTheme="minorHAnsi" w:hAnsiTheme="minorHAnsi"/>
            <w:b w:val="0"/>
            <w:bCs w:val="0"/>
            <w:color w:val="auto"/>
          </w:rPr>
          <w:t>приказом Министерства здравоохранения РФ от 13 октября 2017 г. N 804н "Об утверждении номенклатуры медицинских услуг" (с изменениями и дополнениями</w:t>
        </w:r>
        <w:r w:rsidRPr="0007033E">
          <w:rPr>
            <w:rStyle w:val="a3"/>
            <w:rFonts w:asciiTheme="minorHAnsi" w:hAnsiTheme="minorHAnsi"/>
            <w:b w:val="0"/>
            <w:bCs w:val="0"/>
            <w:color w:val="auto"/>
          </w:rPr>
          <w:t xml:space="preserve"> от 24.09.2020г.</w:t>
        </w:r>
        <w:r w:rsidR="004C4278" w:rsidRPr="0007033E">
          <w:rPr>
            <w:rStyle w:val="a3"/>
            <w:rFonts w:asciiTheme="minorHAnsi" w:hAnsiTheme="minorHAnsi"/>
            <w:b w:val="0"/>
            <w:bCs w:val="0"/>
            <w:color w:val="auto"/>
          </w:rPr>
          <w:t>)</w:t>
        </w:r>
      </w:hyperlink>
      <w:r w:rsidRPr="0007033E">
        <w:rPr>
          <w:rFonts w:asciiTheme="minorHAnsi" w:hAnsiTheme="minorHAnsi"/>
          <w:b w:val="0"/>
          <w:color w:val="auto"/>
        </w:rPr>
        <w:t>, содержащую</w:t>
      </w:r>
      <w:r w:rsidR="003126CF" w:rsidRPr="0007033E">
        <w:rPr>
          <w:rFonts w:asciiTheme="minorHAnsi" w:hAnsiTheme="minorHAnsi"/>
          <w:b w:val="0"/>
          <w:color w:val="auto"/>
        </w:rPr>
        <w:t>,</w:t>
      </w:r>
      <w:r w:rsidRPr="0007033E">
        <w:rPr>
          <w:rFonts w:asciiTheme="minorHAnsi" w:hAnsiTheme="minorHAnsi"/>
          <w:b w:val="0"/>
          <w:color w:val="auto"/>
        </w:rPr>
        <w:t xml:space="preserve"> </w:t>
      </w:r>
      <w:r w:rsidR="003126CF" w:rsidRPr="0007033E">
        <w:rPr>
          <w:rFonts w:asciiTheme="minorHAnsi" w:hAnsiTheme="minorHAnsi"/>
          <w:b w:val="0"/>
          <w:color w:val="auto"/>
        </w:rPr>
        <w:t xml:space="preserve">в числе прочих кодов услуг, </w:t>
      </w:r>
      <w:r w:rsidRPr="0007033E">
        <w:rPr>
          <w:rFonts w:asciiTheme="minorHAnsi" w:hAnsiTheme="minorHAnsi"/>
          <w:b w:val="0"/>
          <w:color w:val="auto"/>
        </w:rPr>
        <w:t>все возможные коды услуг для добавления на шаге, описанном на скриншоте №5:</w:t>
      </w:r>
    </w:p>
    <w:p w:rsidR="005428BB" w:rsidRPr="0007033E" w:rsidRDefault="005428BB" w:rsidP="005428BB">
      <w:pPr>
        <w:rPr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0"/>
        <w:gridCol w:w="12648"/>
      </w:tblGrid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bookmarkStart w:id="0" w:name="sub_12108"/>
            <w:r>
              <w:t>A08.01.001</w:t>
            </w:r>
            <w:bookmarkEnd w:id="0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кожи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кожи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кожи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кожи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кожи с применением иммунофлюоресцентных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на акантолитические клетки со дна эрозий слизистых оболочек и/или кожи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A08.01.006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пузырной жидкости на эозинофилы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мышечной ткани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A08.02.001.001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мышечной ткани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A08.02.001.002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мышечной ткани с применением метода флюоресцентной гибридизации in situ (FISH)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A08.02.001.003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мышечной ткани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мышечной ткани с применением электронномикроскопических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пунктатов опухолей, опухолеподобных образований костей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костной ткани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костной ткани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костной ткани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межпозвонкового диска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A08.03.004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костной ткани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синовиальной оболочки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суставной сумки или капсулы сустава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сустава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сустава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сустава с применением метода флюоресцентной гибридизации in situ (FISH)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сустава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A08.04.004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синовиальной жидкости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мазка костного мозга (миелограмма)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костного мозга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костного мозга с применением метода флуоресцентной гибридизации in situ (FISH)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Цитохимическое исследование микропрепарата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лактатдегидрогеназы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малатдегидрогеназы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глицерол-3-фосфатдегидрогеназы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глутаматдегидрогеназы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глюкозо-6-фосфатдегидрогеназы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кислой фосфатазы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сукцинатдегидрогеназы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A08.05.012.008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НАДН-дегидрогеназы лимфоцитов в пунктате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Цитохимическое исследование препарата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лактатдегидрогеназы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малатдегидрогеназы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глицерол-3-фосфатдегидрогеназы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глутаматдегидрогеназы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глюкозо-6-фосфатдегидрогеназы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кислой фосфатазы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сукцинатдегидрогеназы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НАДН-дегидрогеназы лимфоцитов 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содержания гликогена в лейкоцитах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A08.05.013.010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щелочной фосфатаза нейтрофилов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A08.05.013.011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активности системы пероксидаза-пероксид водорода нейтрофилов периферической крови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Иммуноцитохимическое исследование с моноклональными антителами материала на антигены дифференцировки лимфоидных клеток (CD)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Иммунофенотипирование клеток периферической крови с антигеном FLAER (флюоресцентно-меченый аэролизин)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отпечатков трепанобиоптата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Иммуноцитохимическое исследование отпечатков трепанобиоптата костного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Иммунофенотипирование гемопоэтических клеток-предшественниц в костном мозге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A08.05.019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Подсчет Т-клеток и НК-клеток в лейкоконцентрате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препарата тканей лимфоузла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 с применением метода флуоресцентной гибридизации in situ (FISH)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селезенки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биоптатов лимфоузлов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A08.06.007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лимфоузла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полости рта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полости рта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полости рта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полости рта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языка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языка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языка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A08.07.004.002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языка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губы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губы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губы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губы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преддверия полости рта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преддверия полости рта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A08.07.007.002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преддверия полости рта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слюнной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слюнной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слюнной железы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A08.07.009.002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слюнной железы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A08.07.010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отделяемого полости рта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A08.07.011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содержимого кисты (абсцесса) полости рта или содержимого зубодесневого кармана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верхних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верхних дыхательных путей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верхних дыхательных путей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верхних дыхательных путей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Цитологическое исследование </w:t>
            </w:r>
            <w:proofErr w:type="gramStart"/>
            <w:r>
              <w:t>отделяемого</w:t>
            </w:r>
            <w:proofErr w:type="gramEnd"/>
            <w:r>
              <w:t xml:space="preserve"> верхних дыхательных путей и отпечатков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мазков с поверхности слизистой оболочки верхних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верхних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верхних дыхательных путей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A08.08.006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смывов с верхних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трахеи и бронхов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трахеи и бронхов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трахеи и бронхов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трахеи и бронхов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легкого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легкого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легкого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легкого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нижних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нижних дыхательных путей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плевры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плевры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плевры с применением иммуногистохимичских</w:t>
            </w:r>
            <w:hyperlink r:id="rId35" w:history="1">
              <w:r>
                <w:rPr>
                  <w:rStyle w:val="a3"/>
                  <w:shd w:val="clear" w:color="auto" w:fill="F0F0F0"/>
                </w:rPr>
                <w:t>#</w:t>
              </w:r>
            </w:hyperlink>
            <w:r>
              <w:t xml:space="preserve">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плевры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легкого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трахеи и бронхов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подвижности ресничек в биоптате эпителия дыхательных путей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A08.09.010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плевральной жидкости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мокроты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A08.09.012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лаважной жидкости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миокарда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биоптата на криптококк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эндокарда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перикарда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миокарда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перикарда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перикарда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A08.10.007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миокарда с применением электронно-микроскопических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опухоли средостения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опухоли средостения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опухоли средостения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сосудистой стенки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печени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печени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печени с применением иммуногистохимичских</w:t>
            </w:r>
            <w:hyperlink r:id="rId36" w:history="1">
              <w:r>
                <w:rPr>
                  <w:rStyle w:val="a3"/>
                  <w:shd w:val="clear" w:color="auto" w:fill="F0F0F0"/>
                </w:rPr>
                <w:t>#</w:t>
              </w:r>
            </w:hyperlink>
            <w:r>
              <w:t xml:space="preserve">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печени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печени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желчного пузыря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пункционной биопсии печени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биоптата печени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желчного пузыря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A08.14.006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панкреатического сока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поджелудочной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поджелудочной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пищевода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пищевода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пищевода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желудка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желудка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желудка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двенадцатиперстной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двенадцатиперстной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двенадцатиперстной кишки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слюнных желез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пищевода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желудка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A08.16.008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двенадцатиперстной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тонкой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A08.17.001.001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тонкой кишки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A08.17.001.002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тонкой кишки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A08.17.001.003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тонкой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A08.17.002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тонкой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толстой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A08.18.003.001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толстой кишки на ацетилхолинэстеразу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прямой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прямой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прямой кишки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ободочной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ободочной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ободочной кишки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сигмовидной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A08.19.004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прямой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влагалища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влагалища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влагалища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матки, придатков, стенки кишки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соскоба полости матки, цервикального канала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матки, придатков, стенки кишки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аспирата из полости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яичника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яичника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яичника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маточной трубы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маточной трубы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маточной трубы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удаленной матки с придатками и связок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удаленной матки с придатками и новообразований связок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удаленного новообразования женских половых органов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A08.20.008.001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удаленного новообразования женских половых органов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молочной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молочной железы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A08.20.009.002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молочной железы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материала из матки на наличие возбудителей инфекций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шейки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bookmarkStart w:id="1" w:name="sub_82012"/>
            <w:r>
              <w:t>A08.20.012</w:t>
            </w:r>
            <w:bookmarkEnd w:id="1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влагалища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bookmarkStart w:id="2" w:name="sub_820121"/>
            <w:r>
              <w:t>А08.20.012.001</w:t>
            </w:r>
            <w:bookmarkEnd w:id="2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Жидкостное цитологическое исследование микропрепарата влагалища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яичников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молочной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вульвы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шейки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bookmarkStart w:id="3" w:name="sub_820171"/>
            <w:r>
              <w:t>A08.20.017.001</w:t>
            </w:r>
            <w:bookmarkEnd w:id="3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цервикального канала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bookmarkStart w:id="4" w:name="sub_820172"/>
            <w:r>
              <w:t>А08.20.017.002</w:t>
            </w:r>
            <w:bookmarkEnd w:id="4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Жидкостное цитологическое исследование микропрепарата шейки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A08.20.018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аспирата кисты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bookmarkStart w:id="5" w:name="sub_820019"/>
            <w:r>
              <w:t>A08.20.019</w:t>
            </w:r>
            <w:bookmarkEnd w:id="5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Цитологическое исследование отделяемого из соска молочной железы</w:t>
            </w:r>
            <w:proofErr w:type="gramEnd"/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bookmarkStart w:id="6" w:name="sub_820020"/>
            <w:r>
              <w:t>А08.20.020</w:t>
            </w:r>
            <w:bookmarkEnd w:id="6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Цитологическое исследование микропрепарата вульвы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А08.20.020.001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Жидкостное цитологическое исследование микропрепарата вульвы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предстательной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предстательной железы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предстательной железы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предстательной железы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яичка, семенного канатика и придатков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яичка, семенного канатика и придатков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яичка, семенного канатика и придатков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яичка, семенного канатика и придатков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крайней плоти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крайней плоти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крайней плоти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удаленного новообразования мужских половых органов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удаленного новообразования мужских половых органов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предстательной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яичка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A08.21.009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Электронная микроскопия эякулята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удаленного новообразования желез внутренней секреции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удаленного новообразования желез внутренней секреции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удаленного новообразования желез внутренней секреции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щитовидной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щитовидной железы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щитовидной железы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щитовидной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паращитовидной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паращитовидной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паращитовидной железы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паращитовидной железы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надпочечника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надпочечника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A08.22.007.002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надпочечника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A08.22.008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паращитовидной железы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паращитовидной железы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центральной нервной системы и головного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центральной нервной системы и головного мозга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центральной нервной системы и головного мозга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A08.23.002.003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центральной нервной системы и головного мозга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A08.23.007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клеток спинномозговой жидкости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периферической нервной системы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A08.24.001.001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периферической нервной системы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A08.24.001.002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периферической нервной системы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A08.24.002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Электронная микроскопия микропрепарата тканей периферической нервной системы и головного мозга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уха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соскоба с конъюнктивы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отпечатков с конъюнктивы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Цитофлюориметрическое исследование соскоба с конъюнктивы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глазного яблока, его придаточного аппарата, глазницы, экссудата при операции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глазного яблока, его придаточного аппарата, глазницы, удаленных при операции,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A08.26.004.002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глазного яблока, его придаточного аппарата, глазницы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A08.26.004.003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глазного яблока, его придаточного аппарата, глазницы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соскоба век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отпечатков с век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A08.26.007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тонкоигольной аспирационной биопсии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Микроскопия микропрепарата тканей почки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Электронная микроскопия микропрепарата тканей почки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мочевого пузыря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A08.28.004.001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мочевого пузыря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почек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A08.28.005.001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почки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A08.28.005.002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почки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A08.28.005.003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почки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почек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мочевого пузыря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почечной лоханки и мочеточника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почечной лоханки и мочеточника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мочевыделительной системы с применением 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мочевыделительной системы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A08.28.009.003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мочевыделительной системы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A08.28.012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мочи для выявления клеток опухоли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A08.28.013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уретры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A08.28.015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содержимого кисты почки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плаценты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Иммуноцитохимическое исследование с моноклональными антителами материала из различных тканей и органов для выявления метастазов опухоли (онкомаркеры-цитокератины, nm23, SCC, РЭА и другие)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пунктатов и отпечатков биоптатов опухолей забрюшинного пространства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Иммуноцитохимическое исследование биологического материала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Просмотр гистологического препарата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Просмотр цитологического препарата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тканей брюшины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брюшины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A08.30.012.001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брюшины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A08.30.012.002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брюшины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A08.30.013.001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белка к рецепторам HER2/neu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опухолей, опухолеподобных образований мягких тканей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сальника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микропрепарата пунктатов опухолей, опухолеподобных образований мягких тканей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Срочное интраоперационное </w:t>
            </w: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Срочное интраоперационное цитологическое исследование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Патологоанатомическое вскрытие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Патологоанатомическое вскрытие плода и новорожденного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вскрытие первой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вскрытие второй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вскрытие третьей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вскрытие четвертой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A08.30.019.006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вскрытие пятой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последа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A08.30.021.001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последа с применением иммуногистохимических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A08.30.021.002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последа с применением гистобактериоскопических методов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биоптата плацентарного ложа матки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материала ранних и поздних выкидышей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материала неразвивающихся беременностей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экспрессии рецепторов SSTR2 с применением моноклональных антител к SSTR2A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дренажной жидкости (экссудаты, транссудаты)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A08.30.027.001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Иммуноцитохимическое исследование дренажной жидкости (экссудаты, транссудаты)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соскобов эрозий, язв, ран, свищей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хромосом методом дифференциальной окраски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A08.30.029.001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клеток костного мозга методом дифференциальной окраски хромосом для выявления клональных опухолевых клеток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A08.30.029.002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Исследование клеток крови для определения кариотипа методом дифференциальной окраски хромосом при различных генетических нарушениях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тканей забрюшинного пространства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Цитологическое исследование перитонеальной жидкости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Дистанционное описание и интерпретация гистологических микропрепаратов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Дистанционное описание и интерпретация цитологических микропрепаратов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экспрессии рецепторов к эстрогенам и прогестерону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Цитогенетическое исследование биопсийного (операционного) материала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амплификации гена HER2 методом флюоресцентной гибридизации in situ (FISH)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амплификации гена HER2 методом хромогенной гибридизации in situ (CISH)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индекса пролиферативной активности экспрессии Ki-67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A08.30.039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экспрессии белка PDL1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мутаций в генах MLH1, MSH2, MSH6, PMS2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экспрессии PDGF альфа или бета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экспрессии гена SDHB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мутаций в гене MYOD1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Определение мутаций в гене INI1 иммуногистохимическим методом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Цитогенетическое исследование на наличие изохромосомы i(p12)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A08.30.046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A08.30.046.001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первой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A08.30.046.002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второй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A08.30.046.003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третьей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>A08.30.046.004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четвертой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6"/>
            </w:pPr>
            <w:bookmarkStart w:id="7" w:name="sub_1246"/>
            <w:r>
              <w:t>A08.30.046.005</w:t>
            </w:r>
            <w:bookmarkEnd w:id="7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proofErr w:type="gramStart"/>
            <w:r>
              <w:t>Патолого-анатомическое</w:t>
            </w:r>
            <w:proofErr w:type="gramEnd"/>
            <w:r>
              <w:t xml:space="preserve"> исследование биопсийного (операционного) материала пятой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bookmarkStart w:id="8" w:name="sub_12461"/>
            <w:r>
              <w:t>А08.30.046.006</w:t>
            </w:r>
            <w:bookmarkEnd w:id="8"/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первой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А08.30.046.007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второй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А08.30.046.008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третьей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А08.30.046.009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четвертой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А08.30.046.010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пятой категории сложности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А08.30.046.011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первой категории сложности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А08.30.046.012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второй категории сложности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А08.30.046.013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третьей категории сложности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А08.30.046.014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четвертой категории сложности с использованием телемедицинских технологий</w:t>
            </w:r>
          </w:p>
        </w:tc>
      </w:tr>
      <w:tr w:rsidR="005428BB" w:rsidTr="003126CF"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8BB" w:rsidRDefault="005428BB" w:rsidP="00A6282E">
            <w:pPr>
              <w:pStyle w:val="a7"/>
            </w:pPr>
            <w:r>
              <w:t>А08.30.046.015</w:t>
            </w:r>
          </w:p>
        </w:tc>
        <w:tc>
          <w:tcPr>
            <w:tcW w:w="1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8BB" w:rsidRDefault="005428BB" w:rsidP="00A6282E">
            <w:pPr>
              <w:pStyle w:val="a6"/>
            </w:pPr>
            <w:r>
              <w:t xml:space="preserve">Оценка, интерпретация и описание результатов </w:t>
            </w:r>
            <w:proofErr w:type="gramStart"/>
            <w:r>
              <w:t>патолого-анатомического</w:t>
            </w:r>
            <w:proofErr w:type="gramEnd"/>
            <w:r>
              <w:t xml:space="preserve"> исследования биопсийного (операционного) материала пятой категории сложности с использованием телемедицинских технологий</w:t>
            </w:r>
          </w:p>
        </w:tc>
      </w:tr>
    </w:tbl>
    <w:p w:rsidR="004047EE" w:rsidRDefault="004047E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5428BB" w:rsidRDefault="0007033E" w:rsidP="00E8754C">
      <w:pPr>
        <w:jc w:val="both"/>
      </w:pPr>
      <w:r w:rsidRPr="00F70E32">
        <w:tab/>
      </w:r>
      <w:r w:rsidR="00175DCD">
        <w:t>6. При добавлении услуг после нажатия кнопки «Добавить» открывается форма «Параклиническая услуга: Добавление», в поле «С электронным направлением» можно выбрать «Да» и выбрать направление, заполняем все разделы формы (</w:t>
      </w:r>
      <w:proofErr w:type="gramStart"/>
      <w:r w:rsidR="00175DCD">
        <w:t>см</w:t>
      </w:r>
      <w:proofErr w:type="gramEnd"/>
      <w:r w:rsidR="00175DCD">
        <w:t xml:space="preserve"> скриншот №6):</w:t>
      </w:r>
    </w:p>
    <w:p w:rsidR="00175DCD" w:rsidRDefault="00175DCD" w:rsidP="00E8754C">
      <w:pPr>
        <w:jc w:val="both"/>
      </w:pPr>
      <w:r>
        <w:t>Скриншот №6:</w:t>
      </w:r>
    </w:p>
    <w:p w:rsidR="00175DCD" w:rsidRDefault="00175DCD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7724775" cy="5381625"/>
            <wp:effectExtent l="19050" t="0" r="9525" b="0"/>
            <wp:docPr id="10" name="Рисунок 1" descr="D:\скриншоты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CD" w:rsidRDefault="00175DCD" w:rsidP="00E8754C">
      <w:pPr>
        <w:jc w:val="both"/>
      </w:pPr>
    </w:p>
    <w:p w:rsidR="005428BB" w:rsidRDefault="0007033E" w:rsidP="00E8754C">
      <w:pPr>
        <w:jc w:val="both"/>
      </w:pPr>
      <w:r>
        <w:rPr>
          <w:lang w:val="en-US"/>
        </w:rPr>
        <w:tab/>
      </w:r>
      <w:r w:rsidR="00175DCD">
        <w:t>7. Указываем нужный код услуги (</w:t>
      </w:r>
      <w:proofErr w:type="gramStart"/>
      <w:r w:rsidR="00175DCD">
        <w:t>см</w:t>
      </w:r>
      <w:proofErr w:type="gramEnd"/>
      <w:r w:rsidR="00175DCD">
        <w:t>. скриншот №7):</w:t>
      </w:r>
    </w:p>
    <w:p w:rsidR="00175DCD" w:rsidRDefault="00175DCD" w:rsidP="00E8754C">
      <w:pPr>
        <w:jc w:val="both"/>
      </w:pPr>
      <w:r>
        <w:t>Скриншот №7:</w:t>
      </w:r>
    </w:p>
    <w:p w:rsidR="00175DCD" w:rsidRDefault="00175DCD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9915525" cy="5619750"/>
            <wp:effectExtent l="19050" t="0" r="9525" b="0"/>
            <wp:docPr id="11" name="Рисунок 2" descr="D:\скриншоты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3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E6" w:rsidRDefault="00401EE6" w:rsidP="00E8754C">
      <w:pPr>
        <w:jc w:val="both"/>
      </w:pPr>
    </w:p>
    <w:p w:rsidR="005428BB" w:rsidRDefault="0007033E" w:rsidP="00E8754C">
      <w:pPr>
        <w:jc w:val="both"/>
      </w:pPr>
      <w:r>
        <w:rPr>
          <w:lang w:val="en-US"/>
        </w:rPr>
        <w:tab/>
      </w:r>
      <w:r w:rsidR="00175DCD">
        <w:t xml:space="preserve">8. </w:t>
      </w:r>
      <w:r w:rsidR="00401EE6">
        <w:t>Не забываем нажать «Сохранить» (</w:t>
      </w:r>
      <w:proofErr w:type="gramStart"/>
      <w:r w:rsidR="00401EE6">
        <w:t>см</w:t>
      </w:r>
      <w:proofErr w:type="gramEnd"/>
      <w:r w:rsidR="00401EE6">
        <w:t>. скриншот №8):</w:t>
      </w:r>
    </w:p>
    <w:p w:rsidR="00401EE6" w:rsidRDefault="00401EE6" w:rsidP="00E8754C">
      <w:pPr>
        <w:jc w:val="both"/>
      </w:pPr>
      <w:r>
        <w:t xml:space="preserve">Скриншот №8: </w:t>
      </w:r>
    </w:p>
    <w:p w:rsidR="00401EE6" w:rsidRDefault="00401EE6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7820025" cy="5419725"/>
            <wp:effectExtent l="19050" t="0" r="9525" b="0"/>
            <wp:docPr id="12" name="Рисунок 3" descr="D:\скриншоты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3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401EE6" w:rsidRDefault="0007033E" w:rsidP="00E8754C">
      <w:pPr>
        <w:jc w:val="both"/>
      </w:pPr>
      <w:r>
        <w:rPr>
          <w:lang w:val="en-US"/>
        </w:rPr>
        <w:tab/>
      </w:r>
      <w:r w:rsidR="00401EE6">
        <w:t>9.Аналогично добавляем вторую услугу («Оценку…») (</w:t>
      </w:r>
      <w:proofErr w:type="gramStart"/>
      <w:r w:rsidR="00401EE6">
        <w:t>см</w:t>
      </w:r>
      <w:proofErr w:type="gramEnd"/>
      <w:r w:rsidR="00401EE6">
        <w:t>. скриншот №9):</w:t>
      </w:r>
    </w:p>
    <w:p w:rsidR="00401EE6" w:rsidRDefault="00401EE6" w:rsidP="00E8754C">
      <w:pPr>
        <w:jc w:val="both"/>
      </w:pPr>
      <w:r>
        <w:t>Скриншот №9:</w:t>
      </w:r>
    </w:p>
    <w:p w:rsidR="00401EE6" w:rsidRDefault="00401EE6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8134350" cy="5362575"/>
            <wp:effectExtent l="19050" t="0" r="0" b="0"/>
            <wp:docPr id="13" name="Рисунок 4" descr="D:\скриншоты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3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E6" w:rsidRDefault="00401EE6" w:rsidP="00E8754C">
      <w:pPr>
        <w:jc w:val="both"/>
      </w:pPr>
    </w:p>
    <w:p w:rsidR="0007033E" w:rsidRDefault="0007033E" w:rsidP="00E8754C">
      <w:pPr>
        <w:jc w:val="both"/>
      </w:pPr>
    </w:p>
    <w:p w:rsidR="00401EE6" w:rsidRDefault="0007033E" w:rsidP="00E8754C">
      <w:pPr>
        <w:jc w:val="both"/>
      </w:pPr>
      <w:r>
        <w:rPr>
          <w:lang w:val="en-US"/>
        </w:rPr>
        <w:tab/>
      </w:r>
      <w:r w:rsidR="00401EE6">
        <w:t>10. Сохраняем результаты заполнения (</w:t>
      </w:r>
      <w:proofErr w:type="gramStart"/>
      <w:r w:rsidR="00401EE6">
        <w:t>см</w:t>
      </w:r>
      <w:proofErr w:type="gramEnd"/>
      <w:r w:rsidR="00401EE6">
        <w:t>. скриншот №10):</w:t>
      </w:r>
    </w:p>
    <w:p w:rsidR="00401EE6" w:rsidRDefault="00401EE6" w:rsidP="00E8754C">
      <w:pPr>
        <w:jc w:val="both"/>
      </w:pPr>
      <w:r>
        <w:t>Скриншот №10:</w:t>
      </w:r>
    </w:p>
    <w:p w:rsidR="00401EE6" w:rsidRDefault="00401EE6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7743825" cy="5314950"/>
            <wp:effectExtent l="19050" t="0" r="9525" b="0"/>
            <wp:docPr id="14" name="Рисунок 5" descr="D:\скриншоты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шоты\4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Default="0007033E" w:rsidP="00E8754C">
      <w:pPr>
        <w:jc w:val="both"/>
      </w:pPr>
    </w:p>
    <w:p w:rsidR="0007033E" w:rsidRDefault="0007033E" w:rsidP="00E8754C">
      <w:pPr>
        <w:jc w:val="both"/>
      </w:pPr>
    </w:p>
    <w:p w:rsidR="005428BB" w:rsidRDefault="0007033E" w:rsidP="00E8754C">
      <w:pPr>
        <w:jc w:val="both"/>
      </w:pPr>
      <w:r>
        <w:rPr>
          <w:lang w:val="en-US"/>
        </w:rPr>
        <w:tab/>
      </w:r>
      <w:r w:rsidR="00401EE6">
        <w:t>11. Нажимаем «Сохранить» для сохранения результатов заполнения «Протокола прижизненного…..» в целом (</w:t>
      </w:r>
      <w:proofErr w:type="gramStart"/>
      <w:r w:rsidR="00401EE6">
        <w:t>см</w:t>
      </w:r>
      <w:proofErr w:type="gramEnd"/>
      <w:r w:rsidR="00401EE6">
        <w:t>. скриншот №11):</w:t>
      </w:r>
    </w:p>
    <w:p w:rsidR="00401EE6" w:rsidRDefault="00401EE6" w:rsidP="00E8754C">
      <w:pPr>
        <w:jc w:val="both"/>
      </w:pPr>
      <w:r>
        <w:t>Скриншот №11:</w:t>
      </w:r>
    </w:p>
    <w:p w:rsidR="0007033E" w:rsidRDefault="00401EE6" w:rsidP="00E8754C">
      <w:pPr>
        <w:jc w:val="both"/>
      </w:pPr>
      <w:r>
        <w:rPr>
          <w:noProof/>
          <w:lang w:eastAsia="ru-RU"/>
        </w:rPr>
        <w:drawing>
          <wp:inline distT="0" distB="0" distL="0" distR="0">
            <wp:extent cx="7058025" cy="5953013"/>
            <wp:effectExtent l="19050" t="0" r="9525" b="0"/>
            <wp:docPr id="15" name="Рисунок 6" descr="D:\скриншоты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риншоты\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7" cy="596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E6" w:rsidRDefault="0007033E" w:rsidP="00E8754C">
      <w:pPr>
        <w:jc w:val="both"/>
      </w:pPr>
      <w:r>
        <w:rPr>
          <w:lang w:val="en-US"/>
        </w:rPr>
        <w:tab/>
      </w:r>
      <w:r w:rsidR="00401EE6">
        <w:t>12. После этого в «Журнале рабочего места» патологоанатома в соответствующей строке появляется галочка (</w:t>
      </w:r>
      <w:proofErr w:type="gramStart"/>
      <w:r w:rsidR="00401EE6">
        <w:t>см</w:t>
      </w:r>
      <w:proofErr w:type="gramEnd"/>
      <w:r w:rsidR="00401EE6">
        <w:t>. скриншот №12):</w:t>
      </w:r>
    </w:p>
    <w:p w:rsidR="00401EE6" w:rsidRDefault="00401EE6" w:rsidP="00E8754C">
      <w:pPr>
        <w:jc w:val="both"/>
      </w:pPr>
      <w:r>
        <w:t>Скриншот №12:</w:t>
      </w:r>
    </w:p>
    <w:p w:rsidR="00401EE6" w:rsidRDefault="00401EE6" w:rsidP="00E8754C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62800" cy="5879626"/>
            <wp:effectExtent l="19050" t="0" r="0" b="0"/>
            <wp:docPr id="16" name="Рисунок 7" descr="D:\скриншоты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иншоты\4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88" cy="588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Pr="00136617" w:rsidRDefault="0007033E" w:rsidP="0007033E">
      <w:pPr>
        <w:jc w:val="both"/>
        <w:rPr>
          <w:b/>
          <w:sz w:val="32"/>
          <w:szCs w:val="32"/>
        </w:rPr>
      </w:pPr>
      <w:r w:rsidRPr="00136617">
        <w:rPr>
          <w:b/>
          <w:sz w:val="32"/>
          <w:szCs w:val="32"/>
          <w:lang w:val="en-US"/>
        </w:rPr>
        <w:t>NB</w:t>
      </w:r>
      <w:proofErr w:type="gramStart"/>
      <w:r w:rsidRPr="00136617">
        <w:rPr>
          <w:b/>
          <w:sz w:val="32"/>
          <w:szCs w:val="32"/>
        </w:rPr>
        <w:t>!:</w:t>
      </w:r>
      <w:proofErr w:type="gramEnd"/>
      <w:r w:rsidRPr="00136617">
        <w:rPr>
          <w:b/>
          <w:sz w:val="32"/>
          <w:szCs w:val="32"/>
        </w:rPr>
        <w:t xml:space="preserve">  После заполнения протокола прижизненного патолого-анатомического исследования патологоанатом обязательно должен подписать его своей </w:t>
      </w:r>
      <w:r w:rsidR="00EC7D90">
        <w:rPr>
          <w:b/>
          <w:sz w:val="32"/>
          <w:szCs w:val="32"/>
        </w:rPr>
        <w:t xml:space="preserve">электронной </w:t>
      </w:r>
      <w:r w:rsidRPr="00136617">
        <w:rPr>
          <w:b/>
          <w:sz w:val="32"/>
          <w:szCs w:val="32"/>
        </w:rPr>
        <w:t xml:space="preserve">цифровой подписью - по этому поводу см. Раздел </w:t>
      </w:r>
      <w:r w:rsidRPr="00136617">
        <w:rPr>
          <w:b/>
          <w:sz w:val="32"/>
          <w:szCs w:val="32"/>
          <w:lang w:val="en-US"/>
        </w:rPr>
        <w:t>III</w:t>
      </w:r>
      <w:r w:rsidRPr="00136617">
        <w:rPr>
          <w:b/>
          <w:sz w:val="32"/>
          <w:szCs w:val="32"/>
        </w:rPr>
        <w:t xml:space="preserve"> Подписание протоколов прижизненного </w:t>
      </w:r>
      <w:proofErr w:type="gramStart"/>
      <w:r w:rsidRPr="00136617">
        <w:rPr>
          <w:b/>
          <w:sz w:val="32"/>
          <w:szCs w:val="32"/>
        </w:rPr>
        <w:t>патолого-анатомического</w:t>
      </w:r>
      <w:proofErr w:type="gramEnd"/>
      <w:r w:rsidRPr="00136617">
        <w:rPr>
          <w:b/>
          <w:sz w:val="32"/>
          <w:szCs w:val="32"/>
        </w:rPr>
        <w:t xml:space="preserve"> исследования и направление на регистрацию в Федеральный реестр электронных медицинских документов Единой государственной информационной системы в сфере здравоохранения (далее - РЭМД ЕГИСЗ).</w:t>
      </w:r>
    </w:p>
    <w:p w:rsidR="0007033E" w:rsidRDefault="0007033E" w:rsidP="00E8754C">
      <w:pPr>
        <w:jc w:val="both"/>
        <w:rPr>
          <w:b/>
          <w:sz w:val="32"/>
          <w:szCs w:val="32"/>
        </w:rPr>
      </w:pPr>
    </w:p>
    <w:p w:rsidR="00136617" w:rsidRPr="00136617" w:rsidRDefault="00136617" w:rsidP="00E8754C">
      <w:pPr>
        <w:jc w:val="both"/>
        <w:rPr>
          <w:b/>
          <w:sz w:val="32"/>
          <w:szCs w:val="32"/>
        </w:rPr>
      </w:pPr>
    </w:p>
    <w:p w:rsidR="0007033E" w:rsidRPr="0007033E" w:rsidRDefault="0007033E" w:rsidP="00A6282E">
      <w:pPr>
        <w:jc w:val="center"/>
        <w:rPr>
          <w:b/>
          <w:sz w:val="32"/>
          <w:szCs w:val="32"/>
        </w:rPr>
      </w:pPr>
      <w:r w:rsidRPr="00A6282E">
        <w:rPr>
          <w:b/>
          <w:sz w:val="32"/>
          <w:szCs w:val="32"/>
        </w:rPr>
        <w:t xml:space="preserve">Раздел </w:t>
      </w:r>
      <w:r w:rsidRPr="00A6282E">
        <w:rPr>
          <w:b/>
          <w:sz w:val="32"/>
          <w:szCs w:val="32"/>
          <w:lang w:val="en-US"/>
        </w:rPr>
        <w:t>III</w:t>
      </w:r>
      <w:r w:rsidRPr="00A6282E">
        <w:rPr>
          <w:b/>
          <w:sz w:val="32"/>
          <w:szCs w:val="32"/>
        </w:rPr>
        <w:t>.</w:t>
      </w:r>
      <w:r w:rsidRPr="0007033E">
        <w:rPr>
          <w:b/>
          <w:sz w:val="32"/>
          <w:szCs w:val="32"/>
        </w:rPr>
        <w:t xml:space="preserve"> </w:t>
      </w:r>
      <w:r w:rsidRPr="0036720D">
        <w:rPr>
          <w:b/>
          <w:sz w:val="32"/>
          <w:szCs w:val="32"/>
        </w:rPr>
        <w:t xml:space="preserve">Подписание протоколов прижизненного </w:t>
      </w:r>
      <w:proofErr w:type="gramStart"/>
      <w:r w:rsidRPr="0036720D">
        <w:rPr>
          <w:b/>
          <w:sz w:val="32"/>
          <w:szCs w:val="32"/>
        </w:rPr>
        <w:t>патолого-анатомического</w:t>
      </w:r>
      <w:proofErr w:type="gramEnd"/>
      <w:r w:rsidRPr="0036720D">
        <w:rPr>
          <w:b/>
          <w:sz w:val="32"/>
          <w:szCs w:val="32"/>
        </w:rPr>
        <w:t xml:space="preserve"> исследования и направление на регистрацию в Федеральный реестр электронных медицинских документов Единой государственной информационной системы в сфере здравоохранения (далее - РЭМД ЕГИСЗ).</w:t>
      </w:r>
    </w:p>
    <w:p w:rsidR="0007033E" w:rsidRPr="0036720D" w:rsidRDefault="0007033E" w:rsidP="0007033E">
      <w:pPr>
        <w:jc w:val="both"/>
        <w:rPr>
          <w:color w:val="000000" w:themeColor="text1"/>
          <w:sz w:val="32"/>
          <w:szCs w:val="32"/>
        </w:rPr>
      </w:pPr>
      <w:r w:rsidRPr="0036720D">
        <w:rPr>
          <w:b/>
          <w:color w:val="000000" w:themeColor="text1"/>
          <w:sz w:val="32"/>
          <w:szCs w:val="32"/>
          <w:lang w:val="en-US"/>
        </w:rPr>
        <w:t>NB</w:t>
      </w:r>
      <w:proofErr w:type="gramStart"/>
      <w:r w:rsidRPr="0036720D">
        <w:rPr>
          <w:b/>
          <w:color w:val="000000" w:themeColor="text1"/>
          <w:sz w:val="32"/>
          <w:szCs w:val="32"/>
        </w:rPr>
        <w:t>!:</w:t>
      </w:r>
      <w:proofErr w:type="gramEnd"/>
      <w:r w:rsidRPr="0036720D">
        <w:rPr>
          <w:b/>
          <w:color w:val="000000" w:themeColor="text1"/>
          <w:sz w:val="32"/>
          <w:szCs w:val="32"/>
        </w:rPr>
        <w:t xml:space="preserve"> Все протоколы</w:t>
      </w:r>
      <w:r w:rsidRPr="0036720D">
        <w:rPr>
          <w:color w:val="000000" w:themeColor="text1"/>
          <w:sz w:val="32"/>
          <w:szCs w:val="32"/>
        </w:rPr>
        <w:t xml:space="preserve"> </w:t>
      </w:r>
      <w:r w:rsidRPr="0036720D">
        <w:rPr>
          <w:sz w:val="32"/>
          <w:szCs w:val="32"/>
        </w:rPr>
        <w:t xml:space="preserve">прижизненных патолого-анатомических исследований </w:t>
      </w:r>
      <w:r w:rsidRPr="0036720D">
        <w:rPr>
          <w:b/>
          <w:sz w:val="32"/>
          <w:szCs w:val="32"/>
        </w:rPr>
        <w:t>должны быть подписаны</w:t>
      </w:r>
      <w:r w:rsidRPr="0036720D">
        <w:rPr>
          <w:sz w:val="32"/>
          <w:szCs w:val="32"/>
        </w:rPr>
        <w:t xml:space="preserve"> всеми необходимыми электронными цифровыми подписями (в том числе, электронной цифровой подписью медицинской организации) </w:t>
      </w:r>
      <w:r w:rsidRPr="0036720D">
        <w:rPr>
          <w:b/>
          <w:sz w:val="32"/>
          <w:szCs w:val="32"/>
        </w:rPr>
        <w:t>и направлены на регистрацию</w:t>
      </w:r>
      <w:r w:rsidRPr="0036720D">
        <w:rPr>
          <w:sz w:val="32"/>
          <w:szCs w:val="32"/>
        </w:rPr>
        <w:t xml:space="preserve"> в Федеральный реестр электронных медицинских документов Единой государственной информационной системы в сфере здравоохранения (далее - РЭМД ЕГИСЗ).</w:t>
      </w:r>
      <w:r w:rsidRPr="0036720D">
        <w:rPr>
          <w:color w:val="000000" w:themeColor="text1"/>
          <w:sz w:val="32"/>
          <w:szCs w:val="32"/>
        </w:rPr>
        <w:t xml:space="preserve"> ГКУ «МИАЦ» осуществляется контроль количества заполненных в ЕРМИС 2.0 направлений на прижизненное </w:t>
      </w:r>
      <w:proofErr w:type="gramStart"/>
      <w:r w:rsidRPr="0036720D">
        <w:rPr>
          <w:color w:val="000000" w:themeColor="text1"/>
          <w:sz w:val="32"/>
          <w:szCs w:val="32"/>
        </w:rPr>
        <w:t>патолого-анатомическое</w:t>
      </w:r>
      <w:proofErr w:type="gramEnd"/>
      <w:r w:rsidRPr="0036720D">
        <w:rPr>
          <w:color w:val="000000" w:themeColor="text1"/>
          <w:sz w:val="32"/>
          <w:szCs w:val="32"/>
        </w:rPr>
        <w:t xml:space="preserve"> исследование и количества внесенных в ЕРМИС 2.0 результатов прижизненных патолого-анатомических исследований (протоколов прижизненных патолого-анатомических исследований), а также количества зарегистрированных в РЭМД ЕГИСЗ протоколов </w:t>
      </w:r>
      <w:r w:rsidRPr="0036720D">
        <w:rPr>
          <w:sz w:val="32"/>
          <w:szCs w:val="32"/>
        </w:rPr>
        <w:t>прижизненных патолого-анатомических исследований</w:t>
      </w:r>
      <w:r w:rsidRPr="0036720D">
        <w:rPr>
          <w:color w:val="000000" w:themeColor="text1"/>
          <w:sz w:val="32"/>
          <w:szCs w:val="32"/>
        </w:rPr>
        <w:t xml:space="preserve"> в разрезе медицинских организаций Курганской области.</w:t>
      </w:r>
    </w:p>
    <w:p w:rsidR="0007033E" w:rsidRDefault="0007033E" w:rsidP="00A6282E">
      <w:pPr>
        <w:jc w:val="center"/>
        <w:rPr>
          <w:b/>
          <w:sz w:val="32"/>
          <w:szCs w:val="32"/>
        </w:rPr>
      </w:pPr>
    </w:p>
    <w:p w:rsidR="00136617" w:rsidRDefault="00136617" w:rsidP="0007033E">
      <w:pPr>
        <w:rPr>
          <w:color w:val="FF0000"/>
        </w:rPr>
      </w:pPr>
    </w:p>
    <w:p w:rsidR="0007033E" w:rsidRPr="00136617" w:rsidRDefault="00136617" w:rsidP="0007033E">
      <w:r>
        <w:rPr>
          <w:color w:val="FF0000"/>
        </w:rPr>
        <w:tab/>
      </w:r>
      <w:r w:rsidRPr="00136617">
        <w:t xml:space="preserve">1. </w:t>
      </w:r>
      <w:r w:rsidR="0007033E" w:rsidRPr="00136617">
        <w:t>В АРМ патологоанатома</w:t>
      </w:r>
      <w:r w:rsidRPr="00136617">
        <w:t xml:space="preserve">  нажимаем кнопку «Сохранить и подписать» (</w:t>
      </w:r>
      <w:proofErr w:type="gramStart"/>
      <w:r w:rsidRPr="00136617">
        <w:t>см</w:t>
      </w:r>
      <w:proofErr w:type="gramEnd"/>
      <w:r w:rsidRPr="00136617">
        <w:t>. скриншот №1)</w:t>
      </w:r>
    </w:p>
    <w:p w:rsidR="0007033E" w:rsidRPr="00136617" w:rsidRDefault="0007033E" w:rsidP="0007033E">
      <w:r w:rsidRPr="00136617">
        <w:t>Скриншо</w:t>
      </w:r>
      <w:r w:rsidR="00136617" w:rsidRPr="00136617">
        <w:t>т</w:t>
      </w:r>
      <w:r w:rsidRPr="00136617">
        <w:t xml:space="preserve"> № </w:t>
      </w:r>
      <w:r w:rsidR="00136617" w:rsidRPr="00136617">
        <w:t>1:</w:t>
      </w:r>
    </w:p>
    <w:p w:rsidR="0007033E" w:rsidRPr="00286529" w:rsidRDefault="0007033E" w:rsidP="0007033E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438650" cy="6040095"/>
            <wp:effectExtent l="19050" t="0" r="0" b="0"/>
            <wp:docPr id="56" name="Рисунок 20" descr="D:\скриншоты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риншоты\6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16" cy="604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Pr="00136617" w:rsidRDefault="00136617" w:rsidP="0007033E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sz w:val="24"/>
          <w:szCs w:val="24"/>
        </w:rPr>
        <w:t xml:space="preserve">2. </w:t>
      </w:r>
      <w:r w:rsidR="0007033E" w:rsidRPr="00286529">
        <w:rPr>
          <w:sz w:val="24"/>
          <w:szCs w:val="24"/>
        </w:rPr>
        <w:t xml:space="preserve">Выбрать </w:t>
      </w:r>
      <w:r w:rsidR="0007033E" w:rsidRPr="00136617">
        <w:rPr>
          <w:sz w:val="24"/>
          <w:szCs w:val="24"/>
        </w:rPr>
        <w:t>строку с</w:t>
      </w:r>
      <w:r>
        <w:rPr>
          <w:sz w:val="24"/>
          <w:szCs w:val="24"/>
        </w:rPr>
        <w:t xml:space="preserve"> </w:t>
      </w:r>
      <w:r w:rsidR="0007033E" w:rsidRPr="00136617">
        <w:rPr>
          <w:sz w:val="24"/>
          <w:szCs w:val="24"/>
        </w:rPr>
        <w:t>нужным протоколом и нажать «Подписать протокол» (</w:t>
      </w:r>
      <w:proofErr w:type="gramStart"/>
      <w:r w:rsidR="0007033E" w:rsidRPr="00136617">
        <w:rPr>
          <w:sz w:val="24"/>
          <w:szCs w:val="24"/>
        </w:rPr>
        <w:t>см</w:t>
      </w:r>
      <w:proofErr w:type="gramEnd"/>
      <w:r w:rsidR="0007033E" w:rsidRPr="00136617">
        <w:rPr>
          <w:sz w:val="24"/>
          <w:szCs w:val="24"/>
        </w:rPr>
        <w:t>. скриншот №</w:t>
      </w:r>
      <w:r w:rsidRPr="00136617">
        <w:rPr>
          <w:sz w:val="24"/>
          <w:szCs w:val="24"/>
        </w:rPr>
        <w:t>2</w:t>
      </w:r>
      <w:r w:rsidR="0007033E" w:rsidRPr="00136617">
        <w:rPr>
          <w:sz w:val="24"/>
          <w:szCs w:val="24"/>
        </w:rPr>
        <w:t>)</w:t>
      </w:r>
    </w:p>
    <w:p w:rsidR="0007033E" w:rsidRPr="00136617" w:rsidRDefault="0007033E" w:rsidP="0007033E">
      <w:pPr>
        <w:jc w:val="both"/>
        <w:rPr>
          <w:sz w:val="24"/>
          <w:szCs w:val="24"/>
        </w:rPr>
      </w:pPr>
      <w:r w:rsidRPr="00136617">
        <w:rPr>
          <w:sz w:val="24"/>
          <w:szCs w:val="24"/>
        </w:rPr>
        <w:t>Скриншот №</w:t>
      </w:r>
      <w:r w:rsidR="00136617" w:rsidRPr="00136617">
        <w:rPr>
          <w:sz w:val="24"/>
          <w:szCs w:val="24"/>
        </w:rPr>
        <w:t>2:</w:t>
      </w:r>
    </w:p>
    <w:p w:rsidR="0007033E" w:rsidRDefault="0007033E" w:rsidP="0007033E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106025" cy="5019675"/>
            <wp:effectExtent l="19050" t="0" r="9525" b="0"/>
            <wp:docPr id="57" name="Рисунок 15" descr="D:\скриншоты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риншоты\5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82" cy="501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17" w:rsidRDefault="00136617" w:rsidP="0007033E">
      <w:pPr>
        <w:jc w:val="both"/>
        <w:rPr>
          <w:color w:val="FF0000"/>
          <w:sz w:val="24"/>
          <w:szCs w:val="24"/>
        </w:rPr>
      </w:pPr>
    </w:p>
    <w:p w:rsidR="00136617" w:rsidRDefault="00136617" w:rsidP="0007033E">
      <w:pPr>
        <w:jc w:val="both"/>
        <w:rPr>
          <w:color w:val="FF0000"/>
          <w:sz w:val="24"/>
          <w:szCs w:val="24"/>
        </w:rPr>
      </w:pPr>
    </w:p>
    <w:p w:rsidR="00136617" w:rsidRDefault="00136617" w:rsidP="0007033E">
      <w:pPr>
        <w:jc w:val="both"/>
        <w:rPr>
          <w:color w:val="FF0000"/>
          <w:sz w:val="24"/>
          <w:szCs w:val="24"/>
        </w:rPr>
      </w:pPr>
    </w:p>
    <w:p w:rsidR="0007033E" w:rsidRPr="00136617" w:rsidRDefault="00136617" w:rsidP="0007033E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136617">
        <w:rPr>
          <w:sz w:val="24"/>
          <w:szCs w:val="24"/>
        </w:rPr>
        <w:t xml:space="preserve">3. </w:t>
      </w:r>
      <w:r w:rsidR="0007033E" w:rsidRPr="00136617">
        <w:rPr>
          <w:sz w:val="24"/>
          <w:szCs w:val="24"/>
        </w:rPr>
        <w:t>Далее выбрать пункт «Подписать протокол» (</w:t>
      </w:r>
      <w:proofErr w:type="gramStart"/>
      <w:r w:rsidR="0007033E" w:rsidRPr="00136617">
        <w:rPr>
          <w:sz w:val="24"/>
          <w:szCs w:val="24"/>
        </w:rPr>
        <w:t>см</w:t>
      </w:r>
      <w:proofErr w:type="gramEnd"/>
      <w:r w:rsidR="0007033E" w:rsidRPr="00136617">
        <w:rPr>
          <w:sz w:val="24"/>
          <w:szCs w:val="24"/>
        </w:rPr>
        <w:t>. скриншот №</w:t>
      </w:r>
      <w:r w:rsidRPr="00136617">
        <w:rPr>
          <w:sz w:val="24"/>
          <w:szCs w:val="24"/>
        </w:rPr>
        <w:t>3</w:t>
      </w:r>
      <w:r w:rsidR="0007033E" w:rsidRPr="00136617">
        <w:rPr>
          <w:sz w:val="24"/>
          <w:szCs w:val="24"/>
        </w:rPr>
        <w:t>)</w:t>
      </w:r>
      <w:r w:rsidRPr="00136617">
        <w:rPr>
          <w:sz w:val="24"/>
          <w:szCs w:val="24"/>
        </w:rPr>
        <w:t>:</w:t>
      </w:r>
    </w:p>
    <w:p w:rsidR="00136617" w:rsidRPr="00136617" w:rsidRDefault="00136617" w:rsidP="0007033E">
      <w:pPr>
        <w:jc w:val="both"/>
        <w:rPr>
          <w:sz w:val="24"/>
          <w:szCs w:val="24"/>
        </w:rPr>
      </w:pPr>
      <w:r w:rsidRPr="00136617">
        <w:rPr>
          <w:sz w:val="24"/>
          <w:szCs w:val="24"/>
        </w:rPr>
        <w:t>Скриншот №3</w:t>
      </w:r>
    </w:p>
    <w:p w:rsidR="0007033E" w:rsidRDefault="0007033E" w:rsidP="0007033E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8696325" cy="5943600"/>
            <wp:effectExtent l="19050" t="0" r="9525" b="0"/>
            <wp:docPr id="58" name="Рисунок 16" descr="D:\скриншоты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риншоты\6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Pr="00446183" w:rsidRDefault="00793947" w:rsidP="000703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1058F" w:rsidRPr="00446183">
        <w:rPr>
          <w:sz w:val="24"/>
          <w:szCs w:val="24"/>
        </w:rPr>
        <w:t>Подписываем</w:t>
      </w:r>
      <w:r w:rsidR="0007033E" w:rsidRPr="00446183">
        <w:rPr>
          <w:sz w:val="24"/>
          <w:szCs w:val="24"/>
        </w:rPr>
        <w:t xml:space="preserve"> протокол. </w:t>
      </w:r>
      <w:proofErr w:type="gramStart"/>
      <w:r w:rsidR="0007033E" w:rsidRPr="00446183">
        <w:rPr>
          <w:sz w:val="24"/>
          <w:szCs w:val="24"/>
        </w:rPr>
        <w:t xml:space="preserve">Далее нужно еще подписать протокол подписью медицинской организации, </w:t>
      </w:r>
      <w:r w:rsidR="00C1058F" w:rsidRPr="00446183">
        <w:rPr>
          <w:sz w:val="24"/>
          <w:szCs w:val="24"/>
        </w:rPr>
        <w:t xml:space="preserve">но </w:t>
      </w:r>
      <w:r w:rsidR="0007033E" w:rsidRPr="00446183">
        <w:rPr>
          <w:sz w:val="24"/>
          <w:szCs w:val="24"/>
        </w:rPr>
        <w:t>это делается</w:t>
      </w:r>
      <w:r w:rsidR="00C1058F" w:rsidRPr="00446183">
        <w:rPr>
          <w:sz w:val="24"/>
          <w:szCs w:val="24"/>
        </w:rPr>
        <w:t xml:space="preserve"> уже</w:t>
      </w:r>
      <w:r w:rsidR="0007033E" w:rsidRPr="00446183">
        <w:rPr>
          <w:sz w:val="24"/>
          <w:szCs w:val="24"/>
        </w:rPr>
        <w:t xml:space="preserve"> в АРМ администратора МО</w:t>
      </w:r>
      <w:r w:rsidR="00446183">
        <w:rPr>
          <w:sz w:val="24"/>
          <w:szCs w:val="24"/>
        </w:rPr>
        <w:t xml:space="preserve"> (медицинской организации, выполняющей прижизненное патолого-анатомическое исследование)</w:t>
      </w:r>
      <w:r w:rsidR="00446183" w:rsidRPr="00446183">
        <w:rPr>
          <w:sz w:val="24"/>
          <w:szCs w:val="24"/>
        </w:rPr>
        <w:t>, то есть, после подписания патологоанатомом протокола прижизненного патолого-анатомического исследования своей электронно-цифровой подписью на этом работа патологоанатома с данным протоколом заканчивается, далее протокол подписывается в АРМ администратора МО</w:t>
      </w:r>
      <w:r w:rsidR="0007033E" w:rsidRPr="00446183">
        <w:rPr>
          <w:sz w:val="24"/>
          <w:szCs w:val="24"/>
        </w:rPr>
        <w:t xml:space="preserve"> (см.</w:t>
      </w:r>
      <w:r w:rsidR="00446183">
        <w:rPr>
          <w:sz w:val="24"/>
          <w:szCs w:val="24"/>
        </w:rPr>
        <w:t xml:space="preserve"> </w:t>
      </w:r>
      <w:r w:rsidR="0007033E" w:rsidRPr="00446183">
        <w:rPr>
          <w:sz w:val="24"/>
          <w:szCs w:val="24"/>
        </w:rPr>
        <w:t>скриншот №</w:t>
      </w:r>
      <w:r w:rsidR="00C1058F" w:rsidRPr="00446183">
        <w:rPr>
          <w:sz w:val="24"/>
          <w:szCs w:val="24"/>
        </w:rPr>
        <w:t>4</w:t>
      </w:r>
      <w:r w:rsidR="00446183" w:rsidRPr="00446183">
        <w:rPr>
          <w:sz w:val="24"/>
          <w:szCs w:val="24"/>
        </w:rPr>
        <w:t>, №5</w:t>
      </w:r>
      <w:r w:rsidR="0007033E" w:rsidRPr="00446183">
        <w:rPr>
          <w:sz w:val="24"/>
          <w:szCs w:val="24"/>
        </w:rPr>
        <w:t>)</w:t>
      </w:r>
      <w:r w:rsidR="00446183" w:rsidRPr="00446183">
        <w:rPr>
          <w:sz w:val="24"/>
          <w:szCs w:val="24"/>
        </w:rPr>
        <w:t>:</w:t>
      </w:r>
      <w:proofErr w:type="gramEnd"/>
    </w:p>
    <w:p w:rsidR="0007033E" w:rsidRPr="00446183" w:rsidRDefault="0007033E" w:rsidP="0007033E">
      <w:pPr>
        <w:jc w:val="both"/>
        <w:rPr>
          <w:sz w:val="24"/>
          <w:szCs w:val="24"/>
        </w:rPr>
      </w:pPr>
      <w:r w:rsidRPr="00446183">
        <w:rPr>
          <w:sz w:val="24"/>
          <w:szCs w:val="24"/>
        </w:rPr>
        <w:t>Скриншот №</w:t>
      </w:r>
      <w:r w:rsidR="00C1058F" w:rsidRPr="00446183">
        <w:rPr>
          <w:sz w:val="24"/>
          <w:szCs w:val="24"/>
        </w:rPr>
        <w:t>4</w:t>
      </w:r>
    </w:p>
    <w:p w:rsidR="0007033E" w:rsidRPr="00446183" w:rsidRDefault="0007033E" w:rsidP="0007033E">
      <w:pPr>
        <w:jc w:val="both"/>
        <w:rPr>
          <w:sz w:val="24"/>
          <w:szCs w:val="24"/>
        </w:rPr>
      </w:pPr>
      <w:r w:rsidRPr="00446183">
        <w:rPr>
          <w:noProof/>
          <w:sz w:val="24"/>
          <w:szCs w:val="24"/>
          <w:lang w:eastAsia="ru-RU"/>
        </w:rPr>
        <w:drawing>
          <wp:inline distT="0" distB="0" distL="0" distR="0">
            <wp:extent cx="9972675" cy="4124325"/>
            <wp:effectExtent l="19050" t="0" r="9525" b="0"/>
            <wp:docPr id="59" name="Рисунок 17" descr="D:\скриншоты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криншоты\6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12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Pr="00446183" w:rsidRDefault="0007033E" w:rsidP="0007033E">
      <w:pPr>
        <w:jc w:val="both"/>
        <w:rPr>
          <w:sz w:val="24"/>
          <w:szCs w:val="24"/>
        </w:rPr>
      </w:pPr>
    </w:p>
    <w:p w:rsidR="00446183" w:rsidRPr="00446183" w:rsidRDefault="00446183" w:rsidP="0007033E">
      <w:pPr>
        <w:jc w:val="both"/>
        <w:rPr>
          <w:sz w:val="24"/>
          <w:szCs w:val="24"/>
        </w:rPr>
      </w:pPr>
    </w:p>
    <w:p w:rsidR="00446183" w:rsidRPr="00446183" w:rsidRDefault="00446183" w:rsidP="0007033E">
      <w:pPr>
        <w:jc w:val="both"/>
        <w:rPr>
          <w:sz w:val="24"/>
          <w:szCs w:val="24"/>
        </w:rPr>
      </w:pPr>
    </w:p>
    <w:p w:rsidR="00446183" w:rsidRPr="00446183" w:rsidRDefault="00446183" w:rsidP="0007033E">
      <w:pPr>
        <w:jc w:val="both"/>
        <w:rPr>
          <w:sz w:val="24"/>
          <w:szCs w:val="24"/>
        </w:rPr>
      </w:pPr>
    </w:p>
    <w:p w:rsidR="0007033E" w:rsidRPr="00446183" w:rsidRDefault="00446183" w:rsidP="0007033E">
      <w:pPr>
        <w:jc w:val="both"/>
        <w:rPr>
          <w:sz w:val="24"/>
          <w:szCs w:val="24"/>
        </w:rPr>
      </w:pPr>
      <w:r w:rsidRPr="00446183">
        <w:rPr>
          <w:sz w:val="24"/>
          <w:szCs w:val="24"/>
        </w:rPr>
        <w:t xml:space="preserve"> Скриншот №5:</w:t>
      </w:r>
    </w:p>
    <w:p w:rsidR="0007033E" w:rsidRDefault="0007033E" w:rsidP="0007033E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972675" cy="3848100"/>
            <wp:effectExtent l="19050" t="0" r="9525" b="0"/>
            <wp:docPr id="60" name="Рисунок 19" descr="D:\скриншоты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риншоты\6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84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3E" w:rsidRPr="0007033E" w:rsidRDefault="0007033E" w:rsidP="00A6282E">
      <w:pPr>
        <w:jc w:val="center"/>
        <w:rPr>
          <w:b/>
          <w:sz w:val="32"/>
          <w:szCs w:val="32"/>
          <w:lang w:val="en-US"/>
        </w:rPr>
      </w:pPr>
    </w:p>
    <w:p w:rsidR="00446183" w:rsidRDefault="00446183" w:rsidP="00A6282E">
      <w:pPr>
        <w:jc w:val="center"/>
        <w:rPr>
          <w:b/>
          <w:sz w:val="32"/>
          <w:szCs w:val="32"/>
        </w:rPr>
      </w:pPr>
    </w:p>
    <w:p w:rsidR="00446183" w:rsidRDefault="00446183" w:rsidP="00A6282E">
      <w:pPr>
        <w:jc w:val="center"/>
        <w:rPr>
          <w:b/>
          <w:sz w:val="32"/>
          <w:szCs w:val="32"/>
        </w:rPr>
      </w:pPr>
    </w:p>
    <w:p w:rsidR="00446183" w:rsidRDefault="00446183" w:rsidP="00A6282E">
      <w:pPr>
        <w:jc w:val="center"/>
        <w:rPr>
          <w:b/>
          <w:sz w:val="32"/>
          <w:szCs w:val="32"/>
        </w:rPr>
      </w:pPr>
    </w:p>
    <w:p w:rsidR="00446183" w:rsidRDefault="00446183" w:rsidP="00A6282E">
      <w:pPr>
        <w:jc w:val="center"/>
        <w:rPr>
          <w:b/>
          <w:sz w:val="32"/>
          <w:szCs w:val="32"/>
        </w:rPr>
      </w:pPr>
    </w:p>
    <w:p w:rsidR="00446183" w:rsidRDefault="00446183" w:rsidP="00A6282E">
      <w:pPr>
        <w:jc w:val="center"/>
        <w:rPr>
          <w:b/>
          <w:sz w:val="32"/>
          <w:szCs w:val="32"/>
        </w:rPr>
      </w:pPr>
    </w:p>
    <w:p w:rsidR="00A6282E" w:rsidRDefault="00A6282E" w:rsidP="00A6282E">
      <w:pPr>
        <w:jc w:val="center"/>
        <w:rPr>
          <w:b/>
          <w:sz w:val="32"/>
          <w:szCs w:val="32"/>
        </w:rPr>
      </w:pPr>
      <w:r w:rsidRPr="00A6282E">
        <w:rPr>
          <w:b/>
          <w:sz w:val="32"/>
          <w:szCs w:val="32"/>
        </w:rPr>
        <w:t xml:space="preserve">Раздел </w:t>
      </w:r>
      <w:r w:rsidR="0007033E">
        <w:rPr>
          <w:b/>
          <w:sz w:val="32"/>
          <w:szCs w:val="32"/>
          <w:lang w:val="en-US"/>
        </w:rPr>
        <w:t>IV</w:t>
      </w:r>
      <w:r w:rsidRPr="00A6282E">
        <w:rPr>
          <w:b/>
          <w:sz w:val="32"/>
          <w:szCs w:val="32"/>
        </w:rPr>
        <w:t xml:space="preserve">.Просмотр результатов прижизненного </w:t>
      </w:r>
      <w:proofErr w:type="gramStart"/>
      <w:r w:rsidRPr="00A6282E">
        <w:rPr>
          <w:b/>
          <w:sz w:val="32"/>
          <w:szCs w:val="32"/>
        </w:rPr>
        <w:t>патолого-анатомического</w:t>
      </w:r>
      <w:proofErr w:type="gramEnd"/>
      <w:r w:rsidRPr="00A6282E">
        <w:rPr>
          <w:b/>
          <w:sz w:val="32"/>
          <w:szCs w:val="32"/>
        </w:rPr>
        <w:t xml:space="preserve"> исследования медицинскими организациями, направляющими на данное исследование (из АРМ врача-поликлиники, из АРМ врача-стационара)</w:t>
      </w:r>
      <w:r>
        <w:rPr>
          <w:b/>
          <w:sz w:val="32"/>
          <w:szCs w:val="32"/>
        </w:rPr>
        <w:t>:</w:t>
      </w:r>
    </w:p>
    <w:p w:rsidR="00A6282E" w:rsidRPr="007E028D" w:rsidRDefault="00A6282E" w:rsidP="00A6282E">
      <w:pPr>
        <w:jc w:val="center"/>
        <w:rPr>
          <w:b/>
          <w:sz w:val="24"/>
          <w:szCs w:val="24"/>
        </w:rPr>
      </w:pPr>
      <w:r w:rsidRPr="007E028D">
        <w:rPr>
          <w:b/>
          <w:sz w:val="24"/>
          <w:szCs w:val="24"/>
        </w:rPr>
        <w:t>Из АРМ врача поликлиники:</w:t>
      </w:r>
    </w:p>
    <w:p w:rsidR="00A6282E" w:rsidRDefault="00793947" w:rsidP="00A6282E">
      <w:pPr>
        <w:jc w:val="both"/>
      </w:pPr>
      <w:r>
        <w:tab/>
      </w:r>
      <w:r w:rsidR="00A6282E" w:rsidRPr="00A6282E">
        <w:t xml:space="preserve">1. Чтобы просмотреть результат выполненного прижизненного </w:t>
      </w:r>
      <w:proofErr w:type="gramStart"/>
      <w:r w:rsidR="00A6282E" w:rsidRPr="00A6282E">
        <w:t>патолого-анатомического</w:t>
      </w:r>
      <w:proofErr w:type="gramEnd"/>
      <w:r w:rsidR="00A6282E" w:rsidRPr="00A6282E">
        <w:t xml:space="preserve"> исследования </w:t>
      </w:r>
      <w:r w:rsidR="00A6282E">
        <w:t>и</w:t>
      </w:r>
      <w:r w:rsidR="00A6282E" w:rsidRPr="00A6282E">
        <w:t xml:space="preserve">з АРМ врача поликлиники </w:t>
      </w:r>
      <w:r w:rsidR="00590ED3">
        <w:t>нужно</w:t>
      </w:r>
      <w:r w:rsidR="007E028D">
        <w:t xml:space="preserve">: </w:t>
      </w:r>
      <w:r w:rsidR="007E028D" w:rsidRPr="00CD61DD">
        <w:rPr>
          <w:b/>
        </w:rPr>
        <w:t>СПОСОБ №1</w:t>
      </w:r>
      <w:r w:rsidR="007E028D">
        <w:t xml:space="preserve"> - </w:t>
      </w:r>
      <w:r w:rsidR="00590ED3">
        <w:t xml:space="preserve"> зайти в раздел «И</w:t>
      </w:r>
      <w:r w:rsidR="00A6282E">
        <w:t>сследования</w:t>
      </w:r>
      <w:r w:rsidR="00590ED3">
        <w:t>» по нужному пациенту</w:t>
      </w:r>
      <w:r w:rsidR="00CD61DD">
        <w:t xml:space="preserve"> (раздел «Исследования» не привязан к какому-либо конкретному  случаю)</w:t>
      </w:r>
      <w:r w:rsidR="00590ED3">
        <w:t xml:space="preserve"> (</w:t>
      </w:r>
      <w:proofErr w:type="gramStart"/>
      <w:r w:rsidR="00590ED3">
        <w:t>см</w:t>
      </w:r>
      <w:proofErr w:type="gramEnd"/>
      <w:r w:rsidR="00590ED3">
        <w:t>. скриншот №1):</w:t>
      </w:r>
    </w:p>
    <w:p w:rsidR="00590ED3" w:rsidRPr="007E028D" w:rsidRDefault="00590ED3" w:rsidP="00A6282E">
      <w:pPr>
        <w:jc w:val="both"/>
        <w:rPr>
          <w:lang w:val="en-US"/>
        </w:rPr>
      </w:pPr>
      <w:r>
        <w:t>Скриншот №1:</w:t>
      </w:r>
    </w:p>
    <w:p w:rsidR="00590ED3" w:rsidRDefault="00590ED3" w:rsidP="00A6282E">
      <w:pPr>
        <w:jc w:val="both"/>
      </w:pPr>
      <w:r>
        <w:rPr>
          <w:noProof/>
          <w:lang w:eastAsia="ru-RU"/>
        </w:rPr>
        <w:drawing>
          <wp:inline distT="0" distB="0" distL="0" distR="0">
            <wp:extent cx="8066661" cy="4029075"/>
            <wp:effectExtent l="19050" t="0" r="0" b="0"/>
            <wp:docPr id="17" name="Рисунок 8" descr="D:\скриншот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риншоты\4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530" cy="40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3" w:rsidRDefault="006B44B0" w:rsidP="00A6282E">
      <w:pPr>
        <w:jc w:val="both"/>
      </w:pPr>
      <w:r>
        <w:tab/>
      </w:r>
      <w:r w:rsidR="00590ED3">
        <w:t>2. И выбрать нужную строку</w:t>
      </w:r>
      <w:r>
        <w:t xml:space="preserve"> с «П</w:t>
      </w:r>
      <w:r w:rsidR="007E028D">
        <w:t>атолого-анатомическим исследованием</w:t>
      </w:r>
      <w:r>
        <w:t>…»</w:t>
      </w:r>
      <w:r w:rsidR="007E028D">
        <w:t xml:space="preserve"> (или с «Оценкой…», так как содержимое данных </w:t>
      </w:r>
      <w:r>
        <w:t>двух</w:t>
      </w:r>
      <w:r w:rsidR="007E028D">
        <w:t xml:space="preserve"> форм отличается только названием услуги, сам результат патолого-анатомического исследования одинаковый в </w:t>
      </w:r>
      <w:proofErr w:type="gramStart"/>
      <w:r w:rsidR="007E028D">
        <w:t>обоих</w:t>
      </w:r>
      <w:proofErr w:type="gramEnd"/>
      <w:r w:rsidR="007E028D">
        <w:t xml:space="preserve"> этих формах</w:t>
      </w:r>
      <w:r>
        <w:t>)</w:t>
      </w:r>
      <w:r w:rsidR="00590ED3">
        <w:t xml:space="preserve"> (см. скриншот№2):</w:t>
      </w:r>
    </w:p>
    <w:p w:rsidR="00590ED3" w:rsidRPr="00A6282E" w:rsidRDefault="00590ED3" w:rsidP="00A6282E">
      <w:pPr>
        <w:jc w:val="both"/>
      </w:pPr>
      <w:r>
        <w:t>Скриншот №2:</w:t>
      </w:r>
    </w:p>
    <w:p w:rsidR="00A6282E" w:rsidRDefault="00590ED3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3511133"/>
            <wp:effectExtent l="19050" t="0" r="0" b="0"/>
            <wp:docPr id="18" name="Рисунок 9" descr="D:\скриншоты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риншоты\4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51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8D" w:rsidRPr="006B44B0" w:rsidRDefault="006B44B0" w:rsidP="00E8754C">
      <w:pPr>
        <w:jc w:val="both"/>
      </w:pPr>
      <w:r>
        <w:rPr>
          <w:sz w:val="24"/>
          <w:szCs w:val="24"/>
        </w:rPr>
        <w:tab/>
      </w:r>
      <w:r w:rsidR="00590ED3">
        <w:rPr>
          <w:sz w:val="24"/>
          <w:szCs w:val="24"/>
        </w:rPr>
        <w:t xml:space="preserve">3. </w:t>
      </w:r>
      <w:proofErr w:type="gramStart"/>
      <w:r w:rsidR="00590ED3">
        <w:rPr>
          <w:sz w:val="24"/>
          <w:szCs w:val="24"/>
        </w:rPr>
        <w:t xml:space="preserve">При необходимости можно распечатать, </w:t>
      </w:r>
      <w:r w:rsidR="00590ED3" w:rsidRPr="006B44B0">
        <w:rPr>
          <w:b/>
          <w:sz w:val="24"/>
          <w:szCs w:val="24"/>
          <w:u w:val="single"/>
        </w:rPr>
        <w:t>НО:</w:t>
      </w:r>
      <w:r w:rsidR="00590ED3">
        <w:rPr>
          <w:sz w:val="24"/>
          <w:szCs w:val="24"/>
        </w:rPr>
        <w:t xml:space="preserve"> </w:t>
      </w:r>
      <w:r w:rsidR="00590ED3" w:rsidRPr="006A33E9">
        <w:rPr>
          <w:b/>
          <w:sz w:val="24"/>
          <w:szCs w:val="24"/>
        </w:rPr>
        <w:t xml:space="preserve">здесь распечатывается результат </w:t>
      </w:r>
      <w:r w:rsidR="00590ED3" w:rsidRPr="006A33E9">
        <w:rPr>
          <w:b/>
        </w:rPr>
        <w:t xml:space="preserve">выполненного прижизненного патолого-анатомического исследования </w:t>
      </w:r>
      <w:r w:rsidR="00590ED3" w:rsidRPr="006A33E9">
        <w:rPr>
          <w:b/>
          <w:u w:val="single"/>
        </w:rPr>
        <w:t xml:space="preserve">НЕ ПО </w:t>
      </w:r>
      <w:r w:rsidRPr="006A33E9">
        <w:rPr>
          <w:b/>
          <w:u w:val="single"/>
        </w:rPr>
        <w:t xml:space="preserve">УЧЕТНОЙ ФОРМЕ </w:t>
      </w:r>
      <w:r w:rsidRPr="006A33E9">
        <w:rPr>
          <w:b/>
          <w:sz w:val="24"/>
          <w:szCs w:val="24"/>
          <w:u w:val="single"/>
        </w:rPr>
        <w:t>№014/у</w:t>
      </w:r>
      <w:r w:rsidRPr="006A33E9">
        <w:rPr>
          <w:b/>
          <w:sz w:val="24"/>
          <w:szCs w:val="24"/>
        </w:rPr>
        <w:t>,</w:t>
      </w:r>
      <w:r w:rsidRPr="00E81F31">
        <w:rPr>
          <w:sz w:val="24"/>
          <w:szCs w:val="24"/>
        </w:rPr>
        <w:t xml:space="preserve"> утвержденной приказом Минздрава России </w:t>
      </w:r>
      <w:r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Pr="00E81F31">
        <w:rPr>
          <w:sz w:val="24"/>
          <w:szCs w:val="24"/>
        </w:rPr>
        <w:t>от 24.03.2016г. №179н</w:t>
      </w:r>
      <w:r>
        <w:rPr>
          <w:sz w:val="24"/>
          <w:szCs w:val="24"/>
        </w:rPr>
        <w:t xml:space="preserve">, поэтому при необходимости распечатать </w:t>
      </w:r>
      <w:r w:rsidR="00CD61DD">
        <w:rPr>
          <w:sz w:val="24"/>
          <w:szCs w:val="24"/>
        </w:rPr>
        <w:t xml:space="preserve">(см. скриншот №3) </w:t>
      </w:r>
      <w:r>
        <w:rPr>
          <w:sz w:val="24"/>
          <w:szCs w:val="24"/>
        </w:rPr>
        <w:t xml:space="preserve">результат прижизненного патолого-анатомического исследования, а именно, Протокол прижизненного патолого-анатомического исследования по форме </w:t>
      </w:r>
      <w:r w:rsidRPr="00E81F31">
        <w:rPr>
          <w:sz w:val="24"/>
          <w:szCs w:val="24"/>
        </w:rPr>
        <w:t>№014/</w:t>
      </w:r>
      <w:r>
        <w:rPr>
          <w:sz w:val="24"/>
          <w:szCs w:val="24"/>
        </w:rPr>
        <w:t>у</w:t>
      </w:r>
      <w:r w:rsidRPr="00E81F31">
        <w:rPr>
          <w:sz w:val="24"/>
          <w:szCs w:val="24"/>
        </w:rPr>
        <w:t xml:space="preserve">, утвержденной приказом Минздрава России </w:t>
      </w:r>
      <w:r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</w:t>
      </w:r>
      <w:proofErr w:type="gramEnd"/>
      <w:r w:rsidRPr="00E81F31">
        <w:rPr>
          <w:bCs/>
          <w:color w:val="22272F"/>
          <w:sz w:val="24"/>
          <w:szCs w:val="24"/>
          <w:shd w:val="clear" w:color="auto" w:fill="FFFFFF"/>
        </w:rPr>
        <w:t xml:space="preserve"> исследований"</w:t>
      </w:r>
      <w:r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Pr="00E81F31">
        <w:rPr>
          <w:sz w:val="24"/>
          <w:szCs w:val="24"/>
        </w:rPr>
        <w:t>от 24.03.2016г. №179н</w:t>
      </w:r>
      <w:r>
        <w:rPr>
          <w:sz w:val="24"/>
          <w:szCs w:val="24"/>
        </w:rPr>
        <w:t xml:space="preserve">, в том числе, для проверяющих организаций, этот Протокол лучше печатать не отсюда, а из </w:t>
      </w:r>
      <w:r>
        <w:t xml:space="preserve">Журнала (зайти в раздел «Патоморфология», выбрать пункт «Протоколы прижизненных </w:t>
      </w:r>
      <w:proofErr w:type="gramStart"/>
      <w:r>
        <w:t>патолого-анатомических</w:t>
      </w:r>
      <w:proofErr w:type="gramEnd"/>
      <w:r>
        <w:t xml:space="preserve"> исследований биопсийного (операционного) материала»), что описано далее в данной инструкции.</w:t>
      </w:r>
    </w:p>
    <w:p w:rsidR="007E028D" w:rsidRDefault="007E028D" w:rsidP="00E8754C">
      <w:pPr>
        <w:jc w:val="both"/>
        <w:rPr>
          <w:sz w:val="24"/>
          <w:szCs w:val="24"/>
        </w:rPr>
      </w:pPr>
    </w:p>
    <w:p w:rsidR="00CD61DD" w:rsidRDefault="00CD61DD" w:rsidP="00E8754C">
      <w:pPr>
        <w:jc w:val="both"/>
        <w:rPr>
          <w:sz w:val="24"/>
          <w:szCs w:val="24"/>
        </w:rPr>
      </w:pPr>
    </w:p>
    <w:p w:rsidR="00CD61DD" w:rsidRDefault="00CD61DD" w:rsidP="00E8754C">
      <w:pPr>
        <w:jc w:val="both"/>
        <w:rPr>
          <w:sz w:val="24"/>
          <w:szCs w:val="24"/>
        </w:rPr>
      </w:pPr>
    </w:p>
    <w:p w:rsidR="00CD61DD" w:rsidRDefault="00CD61DD" w:rsidP="00E8754C">
      <w:pPr>
        <w:jc w:val="both"/>
        <w:rPr>
          <w:sz w:val="24"/>
          <w:szCs w:val="24"/>
        </w:rPr>
      </w:pPr>
    </w:p>
    <w:p w:rsidR="00CD61DD" w:rsidRPr="006B44B0" w:rsidRDefault="00CD61DD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№3:</w:t>
      </w:r>
    </w:p>
    <w:p w:rsidR="00590ED3" w:rsidRDefault="00590ED3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81800" cy="5913678"/>
            <wp:effectExtent l="19050" t="0" r="0" b="0"/>
            <wp:docPr id="20" name="Рисунок 10" descr="D:\скриншоты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риншоты\4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91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3" w:rsidRDefault="00590ED3" w:rsidP="00E8754C">
      <w:pPr>
        <w:jc w:val="both"/>
        <w:rPr>
          <w:sz w:val="24"/>
          <w:szCs w:val="24"/>
          <w:lang w:val="en-US"/>
        </w:rPr>
      </w:pPr>
    </w:p>
    <w:p w:rsidR="007E028D" w:rsidRDefault="00CD61DD" w:rsidP="00E8754C">
      <w:pPr>
        <w:jc w:val="both"/>
      </w:pPr>
      <w:r>
        <w:rPr>
          <w:sz w:val="24"/>
          <w:szCs w:val="24"/>
        </w:rPr>
        <w:tab/>
        <w:t xml:space="preserve">4. </w:t>
      </w:r>
      <w:r w:rsidRPr="00A6282E">
        <w:t xml:space="preserve">Чтобы просмотреть результат выполненного прижизненного </w:t>
      </w:r>
      <w:proofErr w:type="gramStart"/>
      <w:r w:rsidRPr="00A6282E">
        <w:t>патолого-анатомического</w:t>
      </w:r>
      <w:proofErr w:type="gramEnd"/>
      <w:r w:rsidRPr="00A6282E">
        <w:t xml:space="preserve"> исследования </w:t>
      </w:r>
      <w:r>
        <w:t>и</w:t>
      </w:r>
      <w:r w:rsidRPr="00A6282E">
        <w:t xml:space="preserve">з АРМ врача поликлиники </w:t>
      </w:r>
      <w:r>
        <w:t xml:space="preserve">нужно: </w:t>
      </w:r>
      <w:r w:rsidRPr="00CD61DD">
        <w:rPr>
          <w:b/>
        </w:rPr>
        <w:t>СПОСОБ №2</w:t>
      </w:r>
      <w:r>
        <w:t xml:space="preserve"> - найти в дереве случаев (по нужному пациенту) нужную строку с «Патолого-анатомическим исследованием…» (или с «Оценкой…», так как содержимое данных двух форм отличается только названием услуги, сам результат патолого-анатомического исследования одинаковый в </w:t>
      </w:r>
      <w:proofErr w:type="gramStart"/>
      <w:r>
        <w:t>обоих</w:t>
      </w:r>
      <w:proofErr w:type="gramEnd"/>
      <w:r>
        <w:t xml:space="preserve"> этих формах) (см. скриншот№4):</w:t>
      </w:r>
    </w:p>
    <w:p w:rsidR="00CD61DD" w:rsidRPr="00CD61DD" w:rsidRDefault="00CD61DD" w:rsidP="00E8754C">
      <w:pPr>
        <w:jc w:val="both"/>
      </w:pPr>
      <w:r>
        <w:t>Скриншот №4:</w:t>
      </w:r>
    </w:p>
    <w:p w:rsidR="007E028D" w:rsidRPr="007E028D" w:rsidRDefault="007E028D" w:rsidP="00E8754C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923105"/>
            <wp:effectExtent l="19050" t="0" r="0" b="0"/>
            <wp:docPr id="62" name="Рисунок 26" descr="D:\скриншоты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криншоты\7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DD" w:rsidRPr="006B44B0" w:rsidRDefault="002255D1" w:rsidP="00CD61DD">
      <w:pPr>
        <w:jc w:val="both"/>
      </w:pPr>
      <w:r>
        <w:rPr>
          <w:sz w:val="24"/>
          <w:szCs w:val="24"/>
        </w:rPr>
        <w:tab/>
      </w:r>
      <w:proofErr w:type="gramStart"/>
      <w:r w:rsidR="00CD61DD">
        <w:rPr>
          <w:sz w:val="24"/>
          <w:szCs w:val="24"/>
        </w:rPr>
        <w:t xml:space="preserve">При необходимости можно распечатать, </w:t>
      </w:r>
      <w:r w:rsidR="00CD61DD" w:rsidRPr="006B44B0">
        <w:rPr>
          <w:b/>
          <w:sz w:val="24"/>
          <w:szCs w:val="24"/>
          <w:u w:val="single"/>
        </w:rPr>
        <w:t>НО:</w:t>
      </w:r>
      <w:r w:rsidR="00CD61DD">
        <w:rPr>
          <w:sz w:val="24"/>
          <w:szCs w:val="24"/>
        </w:rPr>
        <w:t xml:space="preserve"> </w:t>
      </w:r>
      <w:r w:rsidR="00CD61DD" w:rsidRPr="006A33E9">
        <w:rPr>
          <w:b/>
          <w:sz w:val="24"/>
          <w:szCs w:val="24"/>
        </w:rPr>
        <w:t xml:space="preserve">здесь распечатывается результат </w:t>
      </w:r>
      <w:r w:rsidR="00CD61DD" w:rsidRPr="006A33E9">
        <w:rPr>
          <w:b/>
        </w:rPr>
        <w:t xml:space="preserve">выполненного прижизненного патолого-анатомического исследования </w:t>
      </w:r>
      <w:r w:rsidR="00CD61DD" w:rsidRPr="006A33E9">
        <w:rPr>
          <w:b/>
          <w:u w:val="single"/>
        </w:rPr>
        <w:t xml:space="preserve">НЕ ПО УЧЕТНОЙ ФОРМЕ </w:t>
      </w:r>
      <w:r w:rsidR="00CD61DD" w:rsidRPr="006A33E9">
        <w:rPr>
          <w:b/>
          <w:sz w:val="24"/>
          <w:szCs w:val="24"/>
          <w:u w:val="single"/>
        </w:rPr>
        <w:t>№014/у</w:t>
      </w:r>
      <w:r w:rsidR="00CD61DD" w:rsidRPr="006A33E9">
        <w:rPr>
          <w:b/>
          <w:sz w:val="24"/>
          <w:szCs w:val="24"/>
        </w:rPr>
        <w:t>,</w:t>
      </w:r>
      <w:r w:rsidR="00CD61DD" w:rsidRPr="00E81F31">
        <w:rPr>
          <w:sz w:val="24"/>
          <w:szCs w:val="24"/>
        </w:rPr>
        <w:t xml:space="preserve"> утвержденной приказом Минздрава России </w:t>
      </w:r>
      <w:r w:rsidR="00CD61DD"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 w:rsidR="00CD61DD"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="00CD61DD" w:rsidRPr="00E81F31">
        <w:rPr>
          <w:sz w:val="24"/>
          <w:szCs w:val="24"/>
        </w:rPr>
        <w:t>от 24.03.2016г. №179н</w:t>
      </w:r>
      <w:r w:rsidR="00CD61DD">
        <w:rPr>
          <w:sz w:val="24"/>
          <w:szCs w:val="24"/>
        </w:rPr>
        <w:t xml:space="preserve">, поэтому при необходимости распечатать  результат прижизненного патолого-анатомического исследования, а именно, Протокол прижизненного патолого-анатомического исследования по форме </w:t>
      </w:r>
      <w:r w:rsidR="00CD61DD" w:rsidRPr="00E81F31">
        <w:rPr>
          <w:sz w:val="24"/>
          <w:szCs w:val="24"/>
        </w:rPr>
        <w:t>№014/</w:t>
      </w:r>
      <w:r w:rsidR="00CD61DD">
        <w:rPr>
          <w:sz w:val="24"/>
          <w:szCs w:val="24"/>
        </w:rPr>
        <w:t>у</w:t>
      </w:r>
      <w:r w:rsidR="00CD61DD" w:rsidRPr="00E81F31">
        <w:rPr>
          <w:sz w:val="24"/>
          <w:szCs w:val="24"/>
        </w:rPr>
        <w:t xml:space="preserve">, утвержденной приказом Минздрава России </w:t>
      </w:r>
      <w:r w:rsidR="00CD61DD"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 w:rsidR="00CD61DD"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="00CD61DD" w:rsidRPr="00E81F31">
        <w:rPr>
          <w:sz w:val="24"/>
          <w:szCs w:val="24"/>
        </w:rPr>
        <w:t>от 24.03.2016</w:t>
      </w:r>
      <w:proofErr w:type="gramEnd"/>
      <w:r w:rsidR="00CD61DD" w:rsidRPr="00E81F31">
        <w:rPr>
          <w:sz w:val="24"/>
          <w:szCs w:val="24"/>
        </w:rPr>
        <w:t>г. №179н</w:t>
      </w:r>
      <w:r w:rsidR="00CD61DD">
        <w:rPr>
          <w:sz w:val="24"/>
          <w:szCs w:val="24"/>
        </w:rPr>
        <w:t xml:space="preserve">, в том числе, для проверяющих организаций, этот Протокол лучше печатать не отсюда, а из </w:t>
      </w:r>
      <w:r w:rsidR="00CD61DD">
        <w:t xml:space="preserve">Журнала (зайти в раздел «Патоморфология», выбрать пункт «Протоколы прижизненных </w:t>
      </w:r>
      <w:proofErr w:type="gramStart"/>
      <w:r w:rsidR="00CD61DD">
        <w:t>патолого-анатомических</w:t>
      </w:r>
      <w:proofErr w:type="gramEnd"/>
      <w:r w:rsidR="00CD61DD">
        <w:t xml:space="preserve"> исследований биопсийного (операционного) материала»), что описано далее в данной инструкции.</w:t>
      </w:r>
    </w:p>
    <w:p w:rsidR="002255D1" w:rsidRPr="007E028D" w:rsidRDefault="002255D1" w:rsidP="002255D1">
      <w:pPr>
        <w:jc w:val="center"/>
        <w:rPr>
          <w:b/>
          <w:sz w:val="24"/>
          <w:szCs w:val="24"/>
        </w:rPr>
      </w:pPr>
      <w:r w:rsidRPr="007E028D">
        <w:rPr>
          <w:b/>
          <w:sz w:val="24"/>
          <w:szCs w:val="24"/>
        </w:rPr>
        <w:t xml:space="preserve">Из АРМ врача </w:t>
      </w:r>
      <w:r>
        <w:rPr>
          <w:b/>
          <w:sz w:val="24"/>
          <w:szCs w:val="24"/>
        </w:rPr>
        <w:t>стационара</w:t>
      </w:r>
      <w:r w:rsidRPr="007E028D">
        <w:rPr>
          <w:b/>
          <w:sz w:val="24"/>
          <w:szCs w:val="24"/>
        </w:rPr>
        <w:t>:</w:t>
      </w:r>
    </w:p>
    <w:p w:rsidR="002255D1" w:rsidRPr="006B44B0" w:rsidRDefault="002255D1" w:rsidP="002255D1">
      <w:pPr>
        <w:jc w:val="both"/>
      </w:pPr>
      <w:r>
        <w:rPr>
          <w:sz w:val="24"/>
          <w:szCs w:val="24"/>
        </w:rPr>
        <w:tab/>
      </w:r>
      <w:r w:rsidRPr="002255D1">
        <w:rPr>
          <w:sz w:val="24"/>
          <w:szCs w:val="24"/>
        </w:rPr>
        <w:t xml:space="preserve">Из АРМ врача стационара просмотр результатов прижизненного </w:t>
      </w:r>
      <w:proofErr w:type="gramStart"/>
      <w:r w:rsidRPr="002255D1">
        <w:rPr>
          <w:sz w:val="24"/>
          <w:szCs w:val="24"/>
        </w:rPr>
        <w:t>патолого-анатомического</w:t>
      </w:r>
      <w:proofErr w:type="gramEnd"/>
      <w:r w:rsidRPr="002255D1">
        <w:rPr>
          <w:sz w:val="24"/>
          <w:szCs w:val="24"/>
        </w:rPr>
        <w:t xml:space="preserve"> исследования аналогичен (см. скриншот</w:t>
      </w:r>
      <w:r w:rsidR="007A78C0">
        <w:rPr>
          <w:sz w:val="24"/>
          <w:szCs w:val="24"/>
        </w:rPr>
        <w:t>ы</w:t>
      </w:r>
      <w:r w:rsidRPr="002255D1">
        <w:rPr>
          <w:sz w:val="24"/>
          <w:szCs w:val="24"/>
        </w:rPr>
        <w:t xml:space="preserve"> №5</w:t>
      </w:r>
      <w:r w:rsidR="007A78C0">
        <w:rPr>
          <w:sz w:val="24"/>
          <w:szCs w:val="24"/>
        </w:rPr>
        <w:t>а и №5б</w:t>
      </w:r>
      <w:r w:rsidRPr="002255D1">
        <w:rPr>
          <w:sz w:val="24"/>
          <w:szCs w:val="24"/>
        </w:rPr>
        <w:t xml:space="preserve">); </w:t>
      </w:r>
      <w:proofErr w:type="gramStart"/>
      <w:r w:rsidRPr="002255D1">
        <w:rPr>
          <w:sz w:val="24"/>
          <w:szCs w:val="24"/>
        </w:rPr>
        <w:t xml:space="preserve">при необходимости можно распечатать, </w:t>
      </w:r>
      <w:r w:rsidRPr="002255D1">
        <w:rPr>
          <w:b/>
          <w:sz w:val="24"/>
          <w:szCs w:val="24"/>
          <w:u w:val="single"/>
        </w:rPr>
        <w:t>НО:</w:t>
      </w:r>
      <w:r w:rsidRPr="002255D1">
        <w:rPr>
          <w:sz w:val="24"/>
          <w:szCs w:val="24"/>
        </w:rPr>
        <w:t xml:space="preserve"> </w:t>
      </w:r>
      <w:r w:rsidRPr="002255D1">
        <w:rPr>
          <w:b/>
          <w:sz w:val="24"/>
          <w:szCs w:val="24"/>
        </w:rPr>
        <w:t>здесь распечатывается</w:t>
      </w:r>
      <w:r w:rsidRPr="006A33E9">
        <w:rPr>
          <w:b/>
          <w:sz w:val="24"/>
          <w:szCs w:val="24"/>
        </w:rPr>
        <w:t xml:space="preserve"> результат </w:t>
      </w:r>
      <w:r w:rsidRPr="006A33E9">
        <w:rPr>
          <w:b/>
        </w:rPr>
        <w:t xml:space="preserve">выполненного прижизненного патолого-анатомического исследования </w:t>
      </w:r>
      <w:r w:rsidRPr="006A33E9">
        <w:rPr>
          <w:b/>
          <w:u w:val="single"/>
        </w:rPr>
        <w:t xml:space="preserve">НЕ ПО УЧЕТНОЙ ФОРМЕ </w:t>
      </w:r>
      <w:r w:rsidRPr="006A33E9">
        <w:rPr>
          <w:b/>
          <w:sz w:val="24"/>
          <w:szCs w:val="24"/>
          <w:u w:val="single"/>
        </w:rPr>
        <w:t>№014/у</w:t>
      </w:r>
      <w:r w:rsidRPr="006A33E9">
        <w:rPr>
          <w:b/>
          <w:sz w:val="24"/>
          <w:szCs w:val="24"/>
        </w:rPr>
        <w:t>,</w:t>
      </w:r>
      <w:r w:rsidRPr="00E81F31">
        <w:rPr>
          <w:sz w:val="24"/>
          <w:szCs w:val="24"/>
        </w:rPr>
        <w:t xml:space="preserve"> утвержденной приказом Минздрава России </w:t>
      </w:r>
      <w:r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Pr="00E81F31">
        <w:rPr>
          <w:sz w:val="24"/>
          <w:szCs w:val="24"/>
        </w:rPr>
        <w:t>от 24.03.2016г. №179н</w:t>
      </w:r>
      <w:r>
        <w:rPr>
          <w:sz w:val="24"/>
          <w:szCs w:val="24"/>
        </w:rPr>
        <w:t xml:space="preserve">, поэтому при необходимости распечатать результат прижизненного патолого-анатомического исследования, а именно, Протокол прижизненного патолого-анатомического исследования по форме </w:t>
      </w:r>
      <w:r w:rsidRPr="00E81F31">
        <w:rPr>
          <w:sz w:val="24"/>
          <w:szCs w:val="24"/>
        </w:rPr>
        <w:t>№014/</w:t>
      </w:r>
      <w:r>
        <w:rPr>
          <w:sz w:val="24"/>
          <w:szCs w:val="24"/>
        </w:rPr>
        <w:t>у</w:t>
      </w:r>
      <w:r w:rsidRPr="00E81F31">
        <w:rPr>
          <w:sz w:val="24"/>
          <w:szCs w:val="24"/>
        </w:rPr>
        <w:t xml:space="preserve">, утвержденной приказом Минздрава России </w:t>
      </w:r>
      <w:r w:rsidRPr="00E81F31">
        <w:rPr>
          <w:bCs/>
          <w:color w:val="22272F"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>
        <w:rPr>
          <w:bCs/>
          <w:color w:val="22272F"/>
          <w:sz w:val="24"/>
          <w:szCs w:val="24"/>
          <w:shd w:val="clear" w:color="auto" w:fill="FFFFFF"/>
        </w:rPr>
        <w:t xml:space="preserve"> </w:t>
      </w:r>
      <w:r w:rsidRPr="00E81F31">
        <w:rPr>
          <w:sz w:val="24"/>
          <w:szCs w:val="24"/>
        </w:rPr>
        <w:t>от 24.03.2016</w:t>
      </w:r>
      <w:proofErr w:type="gramEnd"/>
      <w:r w:rsidRPr="00E81F31">
        <w:rPr>
          <w:sz w:val="24"/>
          <w:szCs w:val="24"/>
        </w:rPr>
        <w:t>г. №179н</w:t>
      </w:r>
      <w:r>
        <w:rPr>
          <w:sz w:val="24"/>
          <w:szCs w:val="24"/>
        </w:rPr>
        <w:t xml:space="preserve">, в том числе, для проверяющих организаций, этот Протокол лучше печатать не отсюда, а из </w:t>
      </w:r>
      <w:r>
        <w:t xml:space="preserve">Журнала (зайти в раздел «Патоморфология», выбрать пункт «Протоколы прижизненных </w:t>
      </w:r>
      <w:proofErr w:type="gramStart"/>
      <w:r>
        <w:t>патолого-анатомических</w:t>
      </w:r>
      <w:proofErr w:type="gramEnd"/>
      <w:r>
        <w:t xml:space="preserve"> исследований биопсийного (операционного) материала»), что описано далее в данной инструкции.</w:t>
      </w: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sz w:val="24"/>
          <w:szCs w:val="24"/>
        </w:rPr>
      </w:pPr>
    </w:p>
    <w:p w:rsidR="002255D1" w:rsidRDefault="002255D1" w:rsidP="00E8754C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Скриншот №5</w:t>
      </w:r>
      <w:r w:rsidR="00317672">
        <w:rPr>
          <w:sz w:val="24"/>
          <w:szCs w:val="24"/>
        </w:rPr>
        <w:t>а</w:t>
      </w:r>
      <w:r>
        <w:rPr>
          <w:sz w:val="24"/>
          <w:szCs w:val="24"/>
        </w:rPr>
        <w:t>:</w:t>
      </w:r>
    </w:p>
    <w:p w:rsidR="00CD61DD" w:rsidRDefault="002255D1" w:rsidP="00E8754C">
      <w:pPr>
        <w:jc w:val="both"/>
        <w:rPr>
          <w:color w:val="FF0000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805279" cy="4943475"/>
            <wp:effectExtent l="19050" t="0" r="5471" b="0"/>
            <wp:docPr id="63" name="Рисунок 21" descr="D:\скриншоты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риншоты\6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097" cy="49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5" w:rsidRDefault="00826125" w:rsidP="00E8754C">
      <w:pPr>
        <w:jc w:val="both"/>
        <w:rPr>
          <w:sz w:val="24"/>
          <w:szCs w:val="24"/>
        </w:rPr>
      </w:pPr>
    </w:p>
    <w:p w:rsidR="00826125" w:rsidRDefault="00826125" w:rsidP="00E8754C">
      <w:pPr>
        <w:jc w:val="both"/>
        <w:rPr>
          <w:sz w:val="24"/>
          <w:szCs w:val="24"/>
        </w:rPr>
      </w:pPr>
    </w:p>
    <w:p w:rsidR="003653FC" w:rsidRDefault="003653FC" w:rsidP="00E8754C">
      <w:pPr>
        <w:jc w:val="both"/>
        <w:rPr>
          <w:sz w:val="24"/>
          <w:szCs w:val="24"/>
        </w:rPr>
      </w:pPr>
    </w:p>
    <w:p w:rsidR="003653FC" w:rsidRDefault="003653FC" w:rsidP="00E8754C">
      <w:pPr>
        <w:jc w:val="both"/>
        <w:rPr>
          <w:sz w:val="24"/>
          <w:szCs w:val="24"/>
        </w:rPr>
      </w:pPr>
    </w:p>
    <w:p w:rsidR="003653FC" w:rsidRDefault="003653FC" w:rsidP="00E8754C">
      <w:pPr>
        <w:jc w:val="both"/>
        <w:rPr>
          <w:sz w:val="24"/>
          <w:szCs w:val="24"/>
        </w:rPr>
      </w:pPr>
    </w:p>
    <w:p w:rsidR="003653FC" w:rsidRDefault="00317672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>Скриншот №5б:</w:t>
      </w:r>
    </w:p>
    <w:p w:rsidR="003653FC" w:rsidRDefault="003653FC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5283011"/>
            <wp:effectExtent l="19050" t="0" r="0" b="0"/>
            <wp:docPr id="52" name="Рисунок 23" descr="D:\скриншоты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криншоты\6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8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5" w:rsidRDefault="00826125" w:rsidP="00E8754C">
      <w:pPr>
        <w:jc w:val="both"/>
        <w:rPr>
          <w:sz w:val="24"/>
          <w:szCs w:val="24"/>
        </w:rPr>
      </w:pPr>
    </w:p>
    <w:p w:rsidR="00826125" w:rsidRDefault="00826125" w:rsidP="00E8754C">
      <w:pPr>
        <w:jc w:val="both"/>
        <w:rPr>
          <w:sz w:val="24"/>
          <w:szCs w:val="24"/>
        </w:rPr>
      </w:pPr>
    </w:p>
    <w:p w:rsidR="00826125" w:rsidRPr="00BE5A4C" w:rsidRDefault="00BE5A4C" w:rsidP="00BE5A4C">
      <w:pPr>
        <w:jc w:val="center"/>
        <w:rPr>
          <w:b/>
          <w:sz w:val="32"/>
          <w:szCs w:val="32"/>
        </w:rPr>
      </w:pPr>
      <w:r w:rsidRPr="00BE5A4C">
        <w:rPr>
          <w:b/>
          <w:sz w:val="32"/>
          <w:szCs w:val="32"/>
          <w:lang w:val="en-US"/>
        </w:rPr>
        <w:t>NB</w:t>
      </w:r>
      <w:proofErr w:type="gramStart"/>
      <w:r w:rsidRPr="00BE5A4C">
        <w:rPr>
          <w:b/>
          <w:sz w:val="32"/>
          <w:szCs w:val="32"/>
        </w:rPr>
        <w:t>!:</w:t>
      </w:r>
      <w:proofErr w:type="gramEnd"/>
      <w:r w:rsidRPr="00BE5A4C">
        <w:rPr>
          <w:b/>
          <w:sz w:val="32"/>
          <w:szCs w:val="32"/>
        </w:rPr>
        <w:t xml:space="preserve"> Для просмотра и распечатки результата выполненного прижизненного патолого-анатомического исследования </w:t>
      </w:r>
      <w:r>
        <w:rPr>
          <w:b/>
          <w:sz w:val="32"/>
          <w:szCs w:val="32"/>
        </w:rPr>
        <w:t>ПО УЧЕТНОЙ ФОРМЕ 014</w:t>
      </w:r>
      <w:r w:rsidRPr="00BE5A4C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У</w:t>
      </w:r>
      <w:r w:rsidRPr="00BE5A4C">
        <w:rPr>
          <w:b/>
          <w:sz w:val="32"/>
          <w:szCs w:val="32"/>
        </w:rPr>
        <w:t xml:space="preserve">, утвержденной приказом Минздрава России </w:t>
      </w:r>
      <w:r w:rsidRPr="00BE5A4C">
        <w:rPr>
          <w:b/>
          <w:bCs/>
          <w:color w:val="22272F"/>
          <w:sz w:val="32"/>
          <w:szCs w:val="32"/>
          <w:shd w:val="clear" w:color="auto" w:fill="FFFFFF"/>
        </w:rPr>
        <w:t>"О Правилах проведения патолого-анатомических исследований"</w:t>
      </w:r>
      <w:r w:rsidRPr="00BE5A4C">
        <w:rPr>
          <w:b/>
          <w:sz w:val="32"/>
          <w:szCs w:val="32"/>
        </w:rPr>
        <w:t>от 24.03.2016г. №179н</w:t>
      </w:r>
      <w:r>
        <w:rPr>
          <w:b/>
          <w:sz w:val="32"/>
          <w:szCs w:val="32"/>
        </w:rPr>
        <w:t xml:space="preserve"> ( в том числе, для проверяющих организаций</w:t>
      </w:r>
      <w:r w:rsidR="00EC7D90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 xml:space="preserve">: </w:t>
      </w:r>
    </w:p>
    <w:p w:rsidR="00590ED3" w:rsidRPr="00EE2849" w:rsidRDefault="00BE5A4C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6. </w:t>
      </w:r>
      <w:r>
        <w:t>В</w:t>
      </w:r>
      <w:r w:rsidR="00671D55">
        <w:t xml:space="preserve"> АРМ врача </w:t>
      </w:r>
      <w:r w:rsidR="00671D55" w:rsidRPr="00EE2849">
        <w:t>поликлиник</w:t>
      </w:r>
      <w:r w:rsidR="00826125" w:rsidRPr="00EE2849">
        <w:t>и</w:t>
      </w:r>
      <w:r w:rsidR="00671D55" w:rsidRPr="00EE2849">
        <w:t xml:space="preserve">  нужно в Журнале зайти в раздел «Патоморфология», выбрать пункт «Протоколы прижизненных </w:t>
      </w:r>
      <w:proofErr w:type="gramStart"/>
      <w:r w:rsidR="00671D55" w:rsidRPr="00EE2849">
        <w:t>патолого-анатомических</w:t>
      </w:r>
      <w:proofErr w:type="gramEnd"/>
      <w:r w:rsidR="00671D55" w:rsidRPr="00EE2849">
        <w:t xml:space="preserve"> исследований биопсийного (операционног</w:t>
      </w:r>
      <w:r w:rsidR="007E028D" w:rsidRPr="00EE2849">
        <w:t>о</w:t>
      </w:r>
      <w:r w:rsidR="00671D55" w:rsidRPr="00EE2849">
        <w:t>) материала» (</w:t>
      </w:r>
      <w:r w:rsidRPr="00EE2849">
        <w:t>см. скриншот №6</w:t>
      </w:r>
      <w:r w:rsidR="00671D55" w:rsidRPr="00EE2849">
        <w:t xml:space="preserve">): </w:t>
      </w:r>
    </w:p>
    <w:p w:rsidR="00590ED3" w:rsidRPr="00EE2849" w:rsidRDefault="00671D55" w:rsidP="00E8754C">
      <w:pPr>
        <w:jc w:val="both"/>
        <w:rPr>
          <w:sz w:val="24"/>
          <w:szCs w:val="24"/>
        </w:rPr>
      </w:pPr>
      <w:r w:rsidRPr="00EE2849">
        <w:rPr>
          <w:sz w:val="24"/>
          <w:szCs w:val="24"/>
        </w:rPr>
        <w:t>Скриншот №</w:t>
      </w:r>
      <w:r w:rsidR="00BE5A4C" w:rsidRPr="00EE2849">
        <w:rPr>
          <w:sz w:val="24"/>
          <w:szCs w:val="24"/>
        </w:rPr>
        <w:t>6:</w:t>
      </w:r>
    </w:p>
    <w:p w:rsidR="00590ED3" w:rsidRDefault="00590ED3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80951" cy="4351337"/>
            <wp:effectExtent l="19050" t="0" r="1099" b="0"/>
            <wp:docPr id="21" name="Рисунок 11" descr="D:\скриншоты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риншоты\4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392" cy="43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55" w:rsidRDefault="00671D55" w:rsidP="00E8754C">
      <w:pPr>
        <w:jc w:val="both"/>
        <w:rPr>
          <w:sz w:val="24"/>
          <w:szCs w:val="24"/>
        </w:rPr>
      </w:pPr>
    </w:p>
    <w:p w:rsidR="00671D55" w:rsidRPr="00BE5A4C" w:rsidRDefault="00671D55" w:rsidP="00E8754C">
      <w:pPr>
        <w:jc w:val="both"/>
        <w:rPr>
          <w:sz w:val="24"/>
          <w:szCs w:val="24"/>
        </w:rPr>
      </w:pPr>
    </w:p>
    <w:p w:rsidR="00671D55" w:rsidRPr="00BE5A4C" w:rsidRDefault="00BE5A4C" w:rsidP="00E8754C">
      <w:pPr>
        <w:jc w:val="both"/>
        <w:rPr>
          <w:sz w:val="24"/>
          <w:szCs w:val="24"/>
        </w:rPr>
      </w:pPr>
      <w:r w:rsidRPr="00BE5A4C">
        <w:rPr>
          <w:sz w:val="24"/>
          <w:szCs w:val="24"/>
        </w:rPr>
        <w:tab/>
        <w:t xml:space="preserve">7. </w:t>
      </w:r>
      <w:r w:rsidR="00671D55" w:rsidRPr="00BE5A4C">
        <w:rPr>
          <w:sz w:val="24"/>
          <w:szCs w:val="24"/>
        </w:rPr>
        <w:t>Для поиска нужного результата  правильно выбрать период в поле «Дата поступления материала», нажать «Установить фильтр»</w:t>
      </w:r>
      <w:r w:rsidRPr="00BE5A4C">
        <w:rPr>
          <w:sz w:val="24"/>
          <w:szCs w:val="24"/>
        </w:rPr>
        <w:t xml:space="preserve"> (</w:t>
      </w:r>
      <w:proofErr w:type="gramStart"/>
      <w:r w:rsidRPr="00BE5A4C">
        <w:rPr>
          <w:sz w:val="24"/>
          <w:szCs w:val="24"/>
        </w:rPr>
        <w:t>см</w:t>
      </w:r>
      <w:proofErr w:type="gramEnd"/>
      <w:r w:rsidRPr="00BE5A4C">
        <w:rPr>
          <w:sz w:val="24"/>
          <w:szCs w:val="24"/>
        </w:rPr>
        <w:t>. скриншот №7</w:t>
      </w:r>
      <w:r w:rsidR="00671D55" w:rsidRPr="00BE5A4C">
        <w:rPr>
          <w:sz w:val="24"/>
          <w:szCs w:val="24"/>
        </w:rPr>
        <w:t>):</w:t>
      </w:r>
    </w:p>
    <w:p w:rsidR="00671D55" w:rsidRPr="00BE5A4C" w:rsidRDefault="00671D55" w:rsidP="00E8754C">
      <w:pPr>
        <w:jc w:val="both"/>
        <w:rPr>
          <w:sz w:val="24"/>
          <w:szCs w:val="24"/>
        </w:rPr>
      </w:pPr>
      <w:r w:rsidRPr="00BE5A4C">
        <w:rPr>
          <w:sz w:val="24"/>
          <w:szCs w:val="24"/>
        </w:rPr>
        <w:t>Скриншот №</w:t>
      </w:r>
      <w:r w:rsidR="00BE5A4C" w:rsidRPr="00BE5A4C">
        <w:rPr>
          <w:sz w:val="24"/>
          <w:szCs w:val="24"/>
        </w:rPr>
        <w:t>7</w:t>
      </w:r>
      <w:r w:rsidRPr="00BE5A4C">
        <w:rPr>
          <w:sz w:val="24"/>
          <w:szCs w:val="24"/>
        </w:rPr>
        <w:t xml:space="preserve">: </w:t>
      </w:r>
    </w:p>
    <w:p w:rsidR="00671D55" w:rsidRDefault="00671D55" w:rsidP="00E8754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972040" cy="4495733"/>
            <wp:effectExtent l="19050" t="0" r="0" b="0"/>
            <wp:docPr id="22" name="Рисунок 12" descr="D:\скриншоты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риншоты\5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4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4C" w:rsidRDefault="00BE5A4C" w:rsidP="00E8754C">
      <w:pPr>
        <w:jc w:val="both"/>
        <w:rPr>
          <w:sz w:val="24"/>
          <w:szCs w:val="24"/>
        </w:rPr>
      </w:pPr>
    </w:p>
    <w:p w:rsidR="00BE5A4C" w:rsidRDefault="00BE5A4C" w:rsidP="00E8754C">
      <w:pPr>
        <w:jc w:val="both"/>
        <w:rPr>
          <w:sz w:val="24"/>
          <w:szCs w:val="24"/>
        </w:rPr>
      </w:pPr>
    </w:p>
    <w:p w:rsidR="00201D11" w:rsidRPr="00BE5A4C" w:rsidRDefault="00BE5A4C" w:rsidP="00E8754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8. </w:t>
      </w:r>
      <w:r w:rsidR="00671D55" w:rsidRPr="00E81F31">
        <w:rPr>
          <w:sz w:val="24"/>
          <w:szCs w:val="24"/>
        </w:rPr>
        <w:t xml:space="preserve">Для печати нужного протокола прижизненного патолого-анатомического исследования </w:t>
      </w:r>
      <w:r w:rsidR="00201D11">
        <w:rPr>
          <w:sz w:val="24"/>
          <w:szCs w:val="24"/>
        </w:rPr>
        <w:t>(</w:t>
      </w:r>
      <w:r w:rsidR="00671D55" w:rsidRPr="00E81F31">
        <w:rPr>
          <w:sz w:val="24"/>
          <w:szCs w:val="24"/>
        </w:rPr>
        <w:t>по учетной форме №014/</w:t>
      </w:r>
      <w:r w:rsidR="00E81F31">
        <w:rPr>
          <w:sz w:val="24"/>
          <w:szCs w:val="24"/>
        </w:rPr>
        <w:t>у</w:t>
      </w:r>
      <w:r w:rsidR="00671D55" w:rsidRPr="00E81F31">
        <w:rPr>
          <w:sz w:val="24"/>
          <w:szCs w:val="24"/>
        </w:rPr>
        <w:t xml:space="preserve">, утвержденной приказом </w:t>
      </w:r>
      <w:r w:rsidR="00671D55" w:rsidRPr="00BE5A4C">
        <w:rPr>
          <w:sz w:val="24"/>
          <w:szCs w:val="24"/>
        </w:rPr>
        <w:t xml:space="preserve">Минздрава России </w:t>
      </w:r>
      <w:r w:rsidR="00671D55" w:rsidRPr="00BE5A4C">
        <w:rPr>
          <w:bCs/>
          <w:sz w:val="24"/>
          <w:szCs w:val="24"/>
          <w:shd w:val="clear" w:color="auto" w:fill="FFFFFF"/>
        </w:rPr>
        <w:t>"О Правилах проведения патолого-анатомических исследований</w:t>
      </w:r>
      <w:proofErr w:type="gramStart"/>
      <w:r w:rsidR="00671D55" w:rsidRPr="00BE5A4C">
        <w:rPr>
          <w:bCs/>
          <w:sz w:val="24"/>
          <w:szCs w:val="24"/>
          <w:shd w:val="clear" w:color="auto" w:fill="FFFFFF"/>
        </w:rPr>
        <w:t>"</w:t>
      </w:r>
      <w:r w:rsidR="00671D55" w:rsidRPr="00BE5A4C">
        <w:rPr>
          <w:sz w:val="24"/>
          <w:szCs w:val="24"/>
        </w:rPr>
        <w:t>о</w:t>
      </w:r>
      <w:proofErr w:type="gramEnd"/>
      <w:r w:rsidR="00671D55" w:rsidRPr="00BE5A4C">
        <w:rPr>
          <w:sz w:val="24"/>
          <w:szCs w:val="24"/>
        </w:rPr>
        <w:t>т 24.03.2016г. №179н</w:t>
      </w:r>
      <w:r w:rsidR="00201D11" w:rsidRPr="00BE5A4C">
        <w:rPr>
          <w:sz w:val="24"/>
          <w:szCs w:val="24"/>
        </w:rPr>
        <w:t>) в меню «Печать» выбрать пункт «Печать протокола» (см. скриншот №</w:t>
      </w:r>
      <w:r w:rsidRPr="00BE5A4C">
        <w:rPr>
          <w:sz w:val="24"/>
          <w:szCs w:val="24"/>
        </w:rPr>
        <w:t>8</w:t>
      </w:r>
      <w:r w:rsidR="00201D11" w:rsidRPr="00BE5A4C">
        <w:rPr>
          <w:sz w:val="24"/>
          <w:szCs w:val="24"/>
        </w:rPr>
        <w:t>):</w:t>
      </w:r>
    </w:p>
    <w:p w:rsidR="00671D55" w:rsidRPr="00BE5A4C" w:rsidRDefault="00201D11" w:rsidP="00E8754C">
      <w:pPr>
        <w:jc w:val="both"/>
        <w:rPr>
          <w:sz w:val="24"/>
          <w:szCs w:val="24"/>
        </w:rPr>
      </w:pPr>
      <w:r w:rsidRPr="00BE5A4C">
        <w:rPr>
          <w:sz w:val="24"/>
          <w:szCs w:val="24"/>
        </w:rPr>
        <w:t>Скриншот №</w:t>
      </w:r>
      <w:r w:rsidR="00BE5A4C" w:rsidRPr="00BE5A4C">
        <w:rPr>
          <w:sz w:val="24"/>
          <w:szCs w:val="24"/>
        </w:rPr>
        <w:t>8</w:t>
      </w:r>
      <w:r w:rsidR="00671D55" w:rsidRPr="00BE5A4C">
        <w:rPr>
          <w:sz w:val="24"/>
          <w:szCs w:val="24"/>
        </w:rPr>
        <w:t xml:space="preserve"> </w:t>
      </w:r>
    </w:p>
    <w:p w:rsidR="00201D11" w:rsidRDefault="00201D11" w:rsidP="00E8754C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582150" cy="4739924"/>
            <wp:effectExtent l="19050" t="0" r="0" b="0"/>
            <wp:docPr id="23" name="Рисунок 13" descr="D:\скриншот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риншоты\5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40" cy="47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11" w:rsidRDefault="00201D11" w:rsidP="00E8754C">
      <w:pPr>
        <w:jc w:val="both"/>
        <w:rPr>
          <w:color w:val="FF0000"/>
          <w:sz w:val="24"/>
          <w:szCs w:val="24"/>
        </w:rPr>
      </w:pPr>
    </w:p>
    <w:p w:rsidR="00BE5A4C" w:rsidRDefault="00BE5A4C" w:rsidP="00E8754C">
      <w:pPr>
        <w:jc w:val="both"/>
        <w:rPr>
          <w:color w:val="FF0000"/>
          <w:sz w:val="24"/>
          <w:szCs w:val="24"/>
        </w:rPr>
      </w:pPr>
    </w:p>
    <w:p w:rsidR="00EE2849" w:rsidRPr="00EE2849" w:rsidRDefault="00EE2849" w:rsidP="00EE2849">
      <w:pPr>
        <w:jc w:val="center"/>
        <w:rPr>
          <w:b/>
          <w:sz w:val="24"/>
          <w:szCs w:val="24"/>
        </w:rPr>
      </w:pPr>
      <w:r w:rsidRPr="007E028D">
        <w:rPr>
          <w:b/>
          <w:sz w:val="24"/>
          <w:szCs w:val="24"/>
        </w:rPr>
        <w:t xml:space="preserve">Из АРМ врача </w:t>
      </w:r>
      <w:r>
        <w:rPr>
          <w:b/>
          <w:sz w:val="24"/>
          <w:szCs w:val="24"/>
        </w:rPr>
        <w:t>стационара</w:t>
      </w:r>
      <w:r w:rsidRPr="007E028D">
        <w:rPr>
          <w:b/>
          <w:sz w:val="24"/>
          <w:szCs w:val="24"/>
        </w:rPr>
        <w:t>:</w:t>
      </w:r>
    </w:p>
    <w:p w:rsidR="00B150CF" w:rsidRPr="00EE2849" w:rsidRDefault="00EE2849" w:rsidP="00E8754C">
      <w:pPr>
        <w:jc w:val="both"/>
      </w:pPr>
      <w:r w:rsidRPr="00EE2849">
        <w:rPr>
          <w:sz w:val="24"/>
          <w:szCs w:val="24"/>
        </w:rPr>
        <w:tab/>
        <w:t xml:space="preserve">9. </w:t>
      </w:r>
      <w:r w:rsidR="00201D11" w:rsidRPr="00EE2849">
        <w:rPr>
          <w:sz w:val="24"/>
          <w:szCs w:val="24"/>
        </w:rPr>
        <w:t xml:space="preserve">Из АРМ врача стационара распечатать протокол прижизненного </w:t>
      </w:r>
      <w:proofErr w:type="gramStart"/>
      <w:r w:rsidR="00201D11" w:rsidRPr="00EE2849">
        <w:rPr>
          <w:sz w:val="24"/>
          <w:szCs w:val="24"/>
        </w:rPr>
        <w:t>патолого-анатомического</w:t>
      </w:r>
      <w:proofErr w:type="gramEnd"/>
      <w:r w:rsidR="00201D11" w:rsidRPr="00EE2849">
        <w:rPr>
          <w:sz w:val="24"/>
          <w:szCs w:val="24"/>
        </w:rPr>
        <w:t xml:space="preserve"> исследования (по учетной форме №014/у, утвержденной приказом Минздрава России </w:t>
      </w:r>
      <w:r w:rsidR="00201D11" w:rsidRPr="00EE2849">
        <w:rPr>
          <w:bCs/>
          <w:sz w:val="24"/>
          <w:szCs w:val="24"/>
          <w:shd w:val="clear" w:color="auto" w:fill="FFFFFF"/>
        </w:rPr>
        <w:t>"О Правилах проведения патолого-анатомических исследований"</w:t>
      </w:r>
      <w:r w:rsidRPr="00EE2849">
        <w:rPr>
          <w:bCs/>
          <w:sz w:val="24"/>
          <w:szCs w:val="24"/>
          <w:shd w:val="clear" w:color="auto" w:fill="FFFFFF"/>
        </w:rPr>
        <w:t xml:space="preserve"> </w:t>
      </w:r>
      <w:r w:rsidR="00201D11" w:rsidRPr="00EE2849">
        <w:rPr>
          <w:sz w:val="24"/>
          <w:szCs w:val="24"/>
        </w:rPr>
        <w:t>от 24.03.2016г. №179н)</w:t>
      </w:r>
      <w:r w:rsidR="00B150CF" w:rsidRPr="00EE2849">
        <w:rPr>
          <w:sz w:val="24"/>
          <w:szCs w:val="24"/>
        </w:rPr>
        <w:t xml:space="preserve"> можно аналогично, выбрав в Журнале  пункт «</w:t>
      </w:r>
      <w:r w:rsidR="00B150CF" w:rsidRPr="00EE2849">
        <w:t>Протоколы прижизненных патолого-анатомических исследований биопсийного (операционного) материала» и далее аналогично (</w:t>
      </w:r>
      <w:r w:rsidRPr="00EE2849">
        <w:t>см. скриншот №9</w:t>
      </w:r>
      <w:r w:rsidR="00B150CF" w:rsidRPr="00EE2849">
        <w:t>):</w:t>
      </w:r>
    </w:p>
    <w:p w:rsidR="00EE2849" w:rsidRPr="00EE2849" w:rsidRDefault="00B150CF" w:rsidP="00E8754C">
      <w:pPr>
        <w:jc w:val="both"/>
      </w:pPr>
      <w:r w:rsidRPr="00EE2849">
        <w:t>Скриншот №</w:t>
      </w:r>
      <w:r w:rsidR="00EE2849" w:rsidRPr="00EE2849">
        <w:t>9</w:t>
      </w:r>
    </w:p>
    <w:p w:rsidR="00B150CF" w:rsidRDefault="00B150CF" w:rsidP="00E8754C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629275" cy="5168233"/>
            <wp:effectExtent l="19050" t="0" r="9525" b="0"/>
            <wp:docPr id="24" name="Рисунок 14" descr="D:\скриншоты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риншоты\5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38" cy="517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0CF" w:rsidSect="00A407A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30E92"/>
    <w:rsid w:val="00014A87"/>
    <w:rsid w:val="00031177"/>
    <w:rsid w:val="00040FFE"/>
    <w:rsid w:val="0005370F"/>
    <w:rsid w:val="000642ED"/>
    <w:rsid w:val="0007033E"/>
    <w:rsid w:val="00076B1F"/>
    <w:rsid w:val="000C0B09"/>
    <w:rsid w:val="000D0940"/>
    <w:rsid w:val="00136617"/>
    <w:rsid w:val="00152161"/>
    <w:rsid w:val="001705BD"/>
    <w:rsid w:val="00175DCD"/>
    <w:rsid w:val="00176E58"/>
    <w:rsid w:val="001968B6"/>
    <w:rsid w:val="001C461B"/>
    <w:rsid w:val="00201D11"/>
    <w:rsid w:val="00217947"/>
    <w:rsid w:val="002255D1"/>
    <w:rsid w:val="00286529"/>
    <w:rsid w:val="002C698A"/>
    <w:rsid w:val="002E300A"/>
    <w:rsid w:val="002E42B8"/>
    <w:rsid w:val="002E7394"/>
    <w:rsid w:val="003126CF"/>
    <w:rsid w:val="00317672"/>
    <w:rsid w:val="003505D8"/>
    <w:rsid w:val="003653FC"/>
    <w:rsid w:val="0036720D"/>
    <w:rsid w:val="00401EE6"/>
    <w:rsid w:val="004047EE"/>
    <w:rsid w:val="004074B7"/>
    <w:rsid w:val="00427590"/>
    <w:rsid w:val="00432AE1"/>
    <w:rsid w:val="00446183"/>
    <w:rsid w:val="00484AA5"/>
    <w:rsid w:val="0049048A"/>
    <w:rsid w:val="0049156E"/>
    <w:rsid w:val="00495B73"/>
    <w:rsid w:val="004C14F7"/>
    <w:rsid w:val="004C2BA3"/>
    <w:rsid w:val="004C4278"/>
    <w:rsid w:val="0050250A"/>
    <w:rsid w:val="00511175"/>
    <w:rsid w:val="00526423"/>
    <w:rsid w:val="0053629B"/>
    <w:rsid w:val="00540ACD"/>
    <w:rsid w:val="005428BB"/>
    <w:rsid w:val="00553D31"/>
    <w:rsid w:val="005638F0"/>
    <w:rsid w:val="00572C1F"/>
    <w:rsid w:val="00590ED3"/>
    <w:rsid w:val="00596DBA"/>
    <w:rsid w:val="006209A0"/>
    <w:rsid w:val="00630E92"/>
    <w:rsid w:val="00671D55"/>
    <w:rsid w:val="006801A3"/>
    <w:rsid w:val="006A33E9"/>
    <w:rsid w:val="006A46B4"/>
    <w:rsid w:val="006B44B0"/>
    <w:rsid w:val="006C71B1"/>
    <w:rsid w:val="00740D51"/>
    <w:rsid w:val="0075063F"/>
    <w:rsid w:val="007531AF"/>
    <w:rsid w:val="00775310"/>
    <w:rsid w:val="0078022B"/>
    <w:rsid w:val="00793947"/>
    <w:rsid w:val="007A78C0"/>
    <w:rsid w:val="007E028D"/>
    <w:rsid w:val="008044DE"/>
    <w:rsid w:val="00826125"/>
    <w:rsid w:val="008C7DB8"/>
    <w:rsid w:val="008E73F6"/>
    <w:rsid w:val="009002EC"/>
    <w:rsid w:val="00903FF6"/>
    <w:rsid w:val="00907B7B"/>
    <w:rsid w:val="00933318"/>
    <w:rsid w:val="00933B90"/>
    <w:rsid w:val="00945F44"/>
    <w:rsid w:val="009B7752"/>
    <w:rsid w:val="009D2698"/>
    <w:rsid w:val="009E2636"/>
    <w:rsid w:val="009E4FA2"/>
    <w:rsid w:val="009F3E8D"/>
    <w:rsid w:val="00A407A2"/>
    <w:rsid w:val="00A6282E"/>
    <w:rsid w:val="00A644AB"/>
    <w:rsid w:val="00A80C33"/>
    <w:rsid w:val="00AC579A"/>
    <w:rsid w:val="00AD117B"/>
    <w:rsid w:val="00AE6D05"/>
    <w:rsid w:val="00AF5ED8"/>
    <w:rsid w:val="00B150CF"/>
    <w:rsid w:val="00B25230"/>
    <w:rsid w:val="00B305AF"/>
    <w:rsid w:val="00B3264E"/>
    <w:rsid w:val="00B43461"/>
    <w:rsid w:val="00B5101B"/>
    <w:rsid w:val="00BE5A4C"/>
    <w:rsid w:val="00C1058F"/>
    <w:rsid w:val="00C20093"/>
    <w:rsid w:val="00C32E78"/>
    <w:rsid w:val="00C40F50"/>
    <w:rsid w:val="00CD61DD"/>
    <w:rsid w:val="00CE0072"/>
    <w:rsid w:val="00D070F3"/>
    <w:rsid w:val="00D37665"/>
    <w:rsid w:val="00DA30FE"/>
    <w:rsid w:val="00DE4E2E"/>
    <w:rsid w:val="00DE68F2"/>
    <w:rsid w:val="00DE76CF"/>
    <w:rsid w:val="00DF43F4"/>
    <w:rsid w:val="00E7032F"/>
    <w:rsid w:val="00E81F31"/>
    <w:rsid w:val="00E8754C"/>
    <w:rsid w:val="00EC7D90"/>
    <w:rsid w:val="00EE2849"/>
    <w:rsid w:val="00F229FD"/>
    <w:rsid w:val="00F70E32"/>
    <w:rsid w:val="00FA3C81"/>
    <w:rsid w:val="00FC0B63"/>
    <w:rsid w:val="00FD5102"/>
    <w:rsid w:val="00FF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ED"/>
  </w:style>
  <w:style w:type="paragraph" w:styleId="1">
    <w:name w:val="heading 1"/>
    <w:basedOn w:val="a"/>
    <w:next w:val="a"/>
    <w:link w:val="10"/>
    <w:uiPriority w:val="99"/>
    <w:qFormat/>
    <w:rsid w:val="004C427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C427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4C4278"/>
    <w:rPr>
      <w:color w:val="106BBE"/>
    </w:rPr>
  </w:style>
  <w:style w:type="paragraph" w:customStyle="1" w:styleId="a4">
    <w:name w:val="Информация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5">
    <w:name w:val="Подзаголовок для информации об изменениях"/>
    <w:basedOn w:val="a"/>
    <w:next w:val="a"/>
    <w:uiPriority w:val="99"/>
    <w:rsid w:val="004C427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42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21" Type="http://schemas.openxmlformats.org/officeDocument/2006/relationships/image" Target="media/image17.jpeg"/><Relationship Id="rId34" Type="http://schemas.openxmlformats.org/officeDocument/2006/relationships/hyperlink" Target="http://ivo.garant.ru/document/redirect/71805302/0" TargetMode="Externa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ivo.garant.ru/document/redirect/3100000/0" TargetMode="External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ivo.garant.ru/document/redirect/3100000/0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62141-7C95-4CE2-B53E-E9C3E009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69</Pages>
  <Words>8826</Words>
  <Characters>50309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</dc:creator>
  <cp:lastModifiedBy>zhuk</cp:lastModifiedBy>
  <cp:revision>2</cp:revision>
  <cp:lastPrinted>2022-04-07T08:14:00Z</cp:lastPrinted>
  <dcterms:created xsi:type="dcterms:W3CDTF">2022-05-19T11:14:00Z</dcterms:created>
  <dcterms:modified xsi:type="dcterms:W3CDTF">2022-05-19T11:14:00Z</dcterms:modified>
</cp:coreProperties>
</file>